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6815A" w14:textId="21E161A7" w:rsidR="00C53CDB" w:rsidRDefault="000D2A3A" w:rsidP="001A472D">
      <w:pPr>
        <w:pStyle w:val="NoSpacing"/>
        <w:jc w:val="center"/>
        <w:rPr>
          <w:rFonts w:ascii="Arial" w:hAnsi="Arial" w:cs="Arial"/>
          <w:sz w:val="28"/>
        </w:rPr>
      </w:pPr>
      <w:r w:rsidRPr="00026108">
        <w:rPr>
          <w:rFonts w:ascii="Arial" w:hAnsi="Arial" w:cs="Arial"/>
          <w:sz w:val="28"/>
        </w:rPr>
        <w:t>Rubric for Determining Central Ideas</w:t>
      </w:r>
      <w:r w:rsidR="00EF4EFA">
        <w:rPr>
          <w:rFonts w:ascii="Arial" w:hAnsi="Arial" w:cs="Arial"/>
          <w:sz w:val="28"/>
        </w:rPr>
        <w:t xml:space="preserve">:  </w:t>
      </w:r>
      <w:r w:rsidRPr="00026108">
        <w:rPr>
          <w:rFonts w:ascii="Arial" w:hAnsi="Arial" w:cs="Arial"/>
          <w:sz w:val="28"/>
        </w:rPr>
        <w:t xml:space="preserve">Scientific </w:t>
      </w:r>
      <w:r w:rsidR="00FA667C">
        <w:rPr>
          <w:rFonts w:ascii="Arial" w:hAnsi="Arial" w:cs="Arial"/>
          <w:sz w:val="28"/>
        </w:rPr>
        <w:t>Documentary</w:t>
      </w:r>
      <w:r w:rsidR="00EF4EFA">
        <w:rPr>
          <w:rFonts w:ascii="Arial" w:hAnsi="Arial" w:cs="Arial"/>
          <w:sz w:val="28"/>
        </w:rPr>
        <w:t xml:space="preserve"> “Who Killed the Electric Car?”</w:t>
      </w:r>
    </w:p>
    <w:p w14:paraId="45AD2C57" w14:textId="77777777" w:rsidR="001B39EF" w:rsidRDefault="001B39EF" w:rsidP="001A472D">
      <w:pPr>
        <w:pStyle w:val="NoSpacing"/>
        <w:jc w:val="center"/>
        <w:rPr>
          <w:rFonts w:ascii="Arial" w:hAnsi="Arial" w:cs="Arial"/>
          <w:sz w:val="28"/>
        </w:rPr>
      </w:pPr>
    </w:p>
    <w:p w14:paraId="1F8AECDC" w14:textId="77777777" w:rsidR="001B39EF" w:rsidRPr="001B39EF" w:rsidRDefault="001B39EF" w:rsidP="001B39EF">
      <w:pPr>
        <w:pStyle w:val="NoSpacing"/>
        <w:rPr>
          <w:rFonts w:ascii="Arial" w:hAnsi="Arial" w:cs="Arial"/>
        </w:rPr>
      </w:pPr>
      <w:r w:rsidRPr="001B39EF">
        <w:rPr>
          <w:rFonts w:ascii="Arial" w:hAnsi="Arial" w:cs="Arial"/>
        </w:rPr>
        <w:t>CCSS.ELA-Literacy.RST.9-10.2</w:t>
      </w:r>
      <w:r>
        <w:rPr>
          <w:rFonts w:ascii="Arial" w:hAnsi="Arial" w:cs="Arial"/>
        </w:rPr>
        <w:t>:</w:t>
      </w:r>
      <w:r w:rsidRPr="001B39EF">
        <w:rPr>
          <w:rFonts w:ascii="Arial" w:hAnsi="Arial" w:cs="Arial"/>
        </w:rPr>
        <w:t xml:space="preserve"> Determine the central ideas or conclusions of a </w:t>
      </w:r>
      <w:r w:rsidR="00FA667C">
        <w:rPr>
          <w:rFonts w:ascii="Arial" w:hAnsi="Arial" w:cs="Arial"/>
        </w:rPr>
        <w:t>video</w:t>
      </w:r>
      <w:r w:rsidRPr="001B39EF">
        <w:rPr>
          <w:rFonts w:ascii="Arial" w:hAnsi="Arial" w:cs="Arial"/>
        </w:rPr>
        <w:t xml:space="preserve">; trace the </w:t>
      </w:r>
      <w:r w:rsidR="00FA667C">
        <w:rPr>
          <w:rFonts w:ascii="Arial" w:hAnsi="Arial" w:cs="Arial"/>
        </w:rPr>
        <w:t>video’s</w:t>
      </w:r>
      <w:r w:rsidRPr="001B39EF">
        <w:rPr>
          <w:rFonts w:ascii="Arial" w:hAnsi="Arial" w:cs="Arial"/>
        </w:rPr>
        <w:t xml:space="preserve"> explanation or depiction of a complex process, phenomenon, or concept; provide an accurate summary of the </w:t>
      </w:r>
      <w:r w:rsidR="00FA667C">
        <w:rPr>
          <w:rFonts w:ascii="Arial" w:hAnsi="Arial" w:cs="Arial"/>
        </w:rPr>
        <w:t>video</w:t>
      </w:r>
      <w:r w:rsidRPr="001B39EF">
        <w:rPr>
          <w:rFonts w:ascii="Arial" w:hAnsi="Arial" w:cs="Arial"/>
        </w:rPr>
        <w:t>.</w:t>
      </w:r>
    </w:p>
    <w:p w14:paraId="2FAD72F0" w14:textId="77777777" w:rsidR="00C9315E" w:rsidRDefault="00C9315E" w:rsidP="000D2A3A">
      <w:pPr>
        <w:pStyle w:val="NoSpacing"/>
        <w:rPr>
          <w:rFonts w:ascii="Arial" w:hAnsi="Arial" w:cs="Arial"/>
          <w:sz w:val="20"/>
        </w:rPr>
      </w:pPr>
    </w:p>
    <w:tbl>
      <w:tblPr>
        <w:tblStyle w:val="TableGrid"/>
        <w:tblW w:w="0" w:type="auto"/>
        <w:tblLook w:val="04A0" w:firstRow="1" w:lastRow="0" w:firstColumn="1" w:lastColumn="0" w:noHBand="0" w:noVBand="1"/>
      </w:tblPr>
      <w:tblGrid>
        <w:gridCol w:w="2718"/>
        <w:gridCol w:w="2340"/>
        <w:gridCol w:w="2520"/>
        <w:gridCol w:w="1998"/>
      </w:tblGrid>
      <w:tr w:rsidR="000D2A3A" w:rsidRPr="000D4A70" w14:paraId="13ABD607" w14:textId="77777777" w:rsidTr="00E4530A">
        <w:tc>
          <w:tcPr>
            <w:tcW w:w="2718" w:type="dxa"/>
            <w:shd w:val="clear" w:color="auto" w:fill="BFBFBF" w:themeFill="background1" w:themeFillShade="BF"/>
          </w:tcPr>
          <w:p w14:paraId="2C1F31D0" w14:textId="77777777" w:rsidR="000D2A3A" w:rsidRPr="00026108" w:rsidRDefault="000D2A3A" w:rsidP="000D4A70">
            <w:pPr>
              <w:pStyle w:val="NoSpacing"/>
              <w:jc w:val="center"/>
              <w:rPr>
                <w:rFonts w:ascii="Arial" w:hAnsi="Arial" w:cs="Arial"/>
                <w:sz w:val="36"/>
                <w:highlight w:val="lightGray"/>
              </w:rPr>
            </w:pPr>
            <w:r w:rsidRPr="00026108">
              <w:rPr>
                <w:rFonts w:ascii="Arial" w:hAnsi="Arial" w:cs="Arial"/>
                <w:sz w:val="36"/>
                <w:highlight w:val="lightGray"/>
              </w:rPr>
              <w:t>Exemplary</w:t>
            </w:r>
          </w:p>
        </w:tc>
        <w:tc>
          <w:tcPr>
            <w:tcW w:w="2340" w:type="dxa"/>
            <w:shd w:val="clear" w:color="auto" w:fill="BFBFBF" w:themeFill="background1" w:themeFillShade="BF"/>
          </w:tcPr>
          <w:p w14:paraId="43C6BD1F" w14:textId="77777777" w:rsidR="000D2A3A" w:rsidRPr="00026108" w:rsidRDefault="000D2A3A" w:rsidP="000D4A70">
            <w:pPr>
              <w:pStyle w:val="NoSpacing"/>
              <w:jc w:val="center"/>
              <w:rPr>
                <w:rFonts w:ascii="Arial" w:hAnsi="Arial" w:cs="Arial"/>
                <w:sz w:val="36"/>
                <w:highlight w:val="lightGray"/>
              </w:rPr>
            </w:pPr>
            <w:r w:rsidRPr="00026108">
              <w:rPr>
                <w:rFonts w:ascii="Arial" w:hAnsi="Arial" w:cs="Arial"/>
                <w:sz w:val="36"/>
                <w:highlight w:val="lightGray"/>
              </w:rPr>
              <w:t>Proficient</w:t>
            </w:r>
          </w:p>
        </w:tc>
        <w:tc>
          <w:tcPr>
            <w:tcW w:w="2520" w:type="dxa"/>
            <w:shd w:val="clear" w:color="auto" w:fill="BFBFBF" w:themeFill="background1" w:themeFillShade="BF"/>
          </w:tcPr>
          <w:p w14:paraId="3A522FD2" w14:textId="77777777" w:rsidR="000D2A3A" w:rsidRPr="00026108" w:rsidRDefault="000D2A3A" w:rsidP="000D4A70">
            <w:pPr>
              <w:pStyle w:val="NoSpacing"/>
              <w:jc w:val="center"/>
              <w:rPr>
                <w:rFonts w:ascii="Arial" w:hAnsi="Arial" w:cs="Arial"/>
                <w:sz w:val="36"/>
                <w:highlight w:val="lightGray"/>
              </w:rPr>
            </w:pPr>
            <w:r w:rsidRPr="00026108">
              <w:rPr>
                <w:rFonts w:ascii="Arial" w:hAnsi="Arial" w:cs="Arial"/>
                <w:sz w:val="36"/>
                <w:highlight w:val="lightGray"/>
              </w:rPr>
              <w:t>Developing</w:t>
            </w:r>
          </w:p>
        </w:tc>
        <w:tc>
          <w:tcPr>
            <w:tcW w:w="1998" w:type="dxa"/>
            <w:shd w:val="clear" w:color="auto" w:fill="BFBFBF" w:themeFill="background1" w:themeFillShade="BF"/>
          </w:tcPr>
          <w:p w14:paraId="7E0151CB" w14:textId="77777777" w:rsidR="000D2A3A" w:rsidRPr="000D4A70" w:rsidRDefault="000D2A3A" w:rsidP="000D4A70">
            <w:pPr>
              <w:pStyle w:val="NoSpacing"/>
              <w:jc w:val="center"/>
              <w:rPr>
                <w:rFonts w:ascii="Arial" w:hAnsi="Arial" w:cs="Arial"/>
                <w:sz w:val="36"/>
              </w:rPr>
            </w:pPr>
            <w:r w:rsidRPr="00026108">
              <w:rPr>
                <w:rFonts w:ascii="Arial" w:hAnsi="Arial" w:cs="Arial"/>
                <w:sz w:val="36"/>
                <w:highlight w:val="lightGray"/>
              </w:rPr>
              <w:t>Deficient</w:t>
            </w:r>
          </w:p>
        </w:tc>
      </w:tr>
      <w:tr w:rsidR="000D2A3A" w:rsidRPr="000D2A3A" w14:paraId="675EF07D" w14:textId="77777777" w:rsidTr="00E4530A">
        <w:tc>
          <w:tcPr>
            <w:tcW w:w="2718" w:type="dxa"/>
          </w:tcPr>
          <w:p w14:paraId="423E98FE" w14:textId="77777777" w:rsidR="00C9315E" w:rsidRPr="000D2A3A" w:rsidRDefault="00FA667C" w:rsidP="00FA667C">
            <w:pPr>
              <w:pStyle w:val="NoSpacing"/>
              <w:rPr>
                <w:rFonts w:ascii="Arial" w:hAnsi="Arial" w:cs="Arial"/>
                <w:sz w:val="20"/>
              </w:rPr>
            </w:pPr>
            <w:r>
              <w:rPr>
                <w:rFonts w:ascii="Arial" w:hAnsi="Arial" w:cs="Arial"/>
                <w:sz w:val="20"/>
              </w:rPr>
              <w:t>At least 4</w:t>
            </w:r>
            <w:r w:rsidR="00C9315E">
              <w:rPr>
                <w:rFonts w:ascii="Arial" w:hAnsi="Arial" w:cs="Arial"/>
                <w:sz w:val="20"/>
              </w:rPr>
              <w:t xml:space="preserve"> of the central ideas of the </w:t>
            </w:r>
            <w:r>
              <w:rPr>
                <w:rFonts w:ascii="Arial" w:hAnsi="Arial" w:cs="Arial"/>
                <w:sz w:val="20"/>
              </w:rPr>
              <w:t>video</w:t>
            </w:r>
            <w:r w:rsidR="00C9315E">
              <w:rPr>
                <w:rFonts w:ascii="Arial" w:hAnsi="Arial" w:cs="Arial"/>
                <w:sz w:val="20"/>
              </w:rPr>
              <w:t xml:space="preserve"> are correctly</w:t>
            </w:r>
            <w:r w:rsidR="00823DC0">
              <w:rPr>
                <w:rFonts w:ascii="Arial" w:hAnsi="Arial" w:cs="Arial"/>
                <w:sz w:val="20"/>
              </w:rPr>
              <w:t xml:space="preserve"> and clearly identified in the student’s paragraph.</w:t>
            </w:r>
            <w:r w:rsidR="00E4530A">
              <w:rPr>
                <w:rFonts w:ascii="Arial" w:hAnsi="Arial" w:cs="Arial"/>
                <w:sz w:val="20"/>
              </w:rPr>
              <w:t xml:space="preserve"> [4]</w:t>
            </w:r>
          </w:p>
        </w:tc>
        <w:tc>
          <w:tcPr>
            <w:tcW w:w="2340" w:type="dxa"/>
          </w:tcPr>
          <w:p w14:paraId="768028EE" w14:textId="77777777" w:rsidR="000D2A3A" w:rsidRPr="000D2A3A" w:rsidRDefault="00FA667C" w:rsidP="00823DC0">
            <w:pPr>
              <w:pStyle w:val="NoSpacing"/>
              <w:rPr>
                <w:rFonts w:ascii="Arial" w:hAnsi="Arial" w:cs="Arial"/>
                <w:sz w:val="20"/>
              </w:rPr>
            </w:pPr>
            <w:r>
              <w:rPr>
                <w:rFonts w:ascii="Arial" w:hAnsi="Arial" w:cs="Arial"/>
                <w:sz w:val="20"/>
              </w:rPr>
              <w:t xml:space="preserve">At least 3 of the central ideas of the video are correctly and clearly identified in the student’s paragraph. </w:t>
            </w:r>
            <w:r w:rsidR="00E4530A">
              <w:rPr>
                <w:rFonts w:ascii="Arial" w:hAnsi="Arial" w:cs="Arial"/>
                <w:sz w:val="20"/>
              </w:rPr>
              <w:t>[3]</w:t>
            </w:r>
          </w:p>
        </w:tc>
        <w:tc>
          <w:tcPr>
            <w:tcW w:w="2520" w:type="dxa"/>
          </w:tcPr>
          <w:p w14:paraId="2DAF1871" w14:textId="77777777" w:rsidR="000D2A3A" w:rsidRPr="000D2A3A" w:rsidRDefault="00FA667C" w:rsidP="00FA667C">
            <w:pPr>
              <w:pStyle w:val="NoSpacing"/>
              <w:rPr>
                <w:rFonts w:ascii="Arial" w:hAnsi="Arial" w:cs="Arial"/>
                <w:sz w:val="20"/>
              </w:rPr>
            </w:pPr>
            <w:r>
              <w:rPr>
                <w:rFonts w:ascii="Arial" w:hAnsi="Arial" w:cs="Arial"/>
                <w:sz w:val="20"/>
              </w:rPr>
              <w:t xml:space="preserve">At least 1-2 of the central ideas of the video </w:t>
            </w:r>
            <w:proofErr w:type="gramStart"/>
            <w:r>
              <w:rPr>
                <w:rFonts w:ascii="Arial" w:hAnsi="Arial" w:cs="Arial"/>
                <w:sz w:val="20"/>
              </w:rPr>
              <w:t>are</w:t>
            </w:r>
            <w:proofErr w:type="gramEnd"/>
            <w:r>
              <w:rPr>
                <w:rFonts w:ascii="Arial" w:hAnsi="Arial" w:cs="Arial"/>
                <w:sz w:val="20"/>
              </w:rPr>
              <w:t xml:space="preserve"> correctly and clearly identified in the student’s paragraph.</w:t>
            </w:r>
            <w:r w:rsidR="00E4530A">
              <w:rPr>
                <w:rFonts w:ascii="Arial" w:hAnsi="Arial" w:cs="Arial"/>
                <w:sz w:val="20"/>
              </w:rPr>
              <w:t xml:space="preserve"> [2] </w:t>
            </w:r>
          </w:p>
        </w:tc>
        <w:tc>
          <w:tcPr>
            <w:tcW w:w="1998" w:type="dxa"/>
          </w:tcPr>
          <w:p w14:paraId="314962C5" w14:textId="77777777" w:rsidR="000D2A3A" w:rsidRPr="000D2A3A" w:rsidRDefault="00823DC0" w:rsidP="00FA667C">
            <w:pPr>
              <w:pStyle w:val="NoSpacing"/>
              <w:rPr>
                <w:rFonts w:ascii="Arial" w:hAnsi="Arial" w:cs="Arial"/>
                <w:sz w:val="20"/>
              </w:rPr>
            </w:pPr>
            <w:r>
              <w:rPr>
                <w:rFonts w:ascii="Arial" w:hAnsi="Arial" w:cs="Arial"/>
                <w:sz w:val="20"/>
              </w:rPr>
              <w:t xml:space="preserve">No central ideas of the </w:t>
            </w:r>
            <w:r w:rsidR="00FA667C">
              <w:rPr>
                <w:rFonts w:ascii="Arial" w:hAnsi="Arial" w:cs="Arial"/>
                <w:sz w:val="20"/>
              </w:rPr>
              <w:t>video</w:t>
            </w:r>
            <w:r>
              <w:rPr>
                <w:rFonts w:ascii="Arial" w:hAnsi="Arial" w:cs="Arial"/>
                <w:sz w:val="20"/>
              </w:rPr>
              <w:t xml:space="preserve"> are correctly identified.</w:t>
            </w:r>
            <w:r w:rsidR="00E4530A">
              <w:rPr>
                <w:rFonts w:ascii="Arial" w:hAnsi="Arial" w:cs="Arial"/>
                <w:sz w:val="20"/>
              </w:rPr>
              <w:t xml:space="preserve"> [</w:t>
            </w:r>
            <w:r w:rsidR="00967876">
              <w:rPr>
                <w:rFonts w:ascii="Arial" w:hAnsi="Arial" w:cs="Arial"/>
                <w:sz w:val="20"/>
              </w:rPr>
              <w:t>0</w:t>
            </w:r>
            <w:r w:rsidR="00E4530A">
              <w:rPr>
                <w:rFonts w:ascii="Arial" w:hAnsi="Arial" w:cs="Arial"/>
                <w:sz w:val="20"/>
              </w:rPr>
              <w:t>]</w:t>
            </w:r>
          </w:p>
        </w:tc>
      </w:tr>
      <w:tr w:rsidR="00C9315E" w:rsidRPr="000D2A3A" w14:paraId="149B005E" w14:textId="77777777" w:rsidTr="00E4530A">
        <w:tc>
          <w:tcPr>
            <w:tcW w:w="2718" w:type="dxa"/>
          </w:tcPr>
          <w:p w14:paraId="403CCBD8" w14:textId="77777777" w:rsidR="00C9315E" w:rsidRDefault="00D65967" w:rsidP="00823DC0">
            <w:pPr>
              <w:pStyle w:val="NoSpacing"/>
              <w:rPr>
                <w:rFonts w:ascii="Arial" w:hAnsi="Arial" w:cs="Arial"/>
                <w:sz w:val="20"/>
              </w:rPr>
            </w:pPr>
            <w:r>
              <w:rPr>
                <w:rFonts w:ascii="Arial" w:hAnsi="Arial" w:cs="Arial"/>
                <w:sz w:val="20"/>
              </w:rPr>
              <w:t xml:space="preserve">Author’s purpose and/or bias </w:t>
            </w:r>
            <w:proofErr w:type="gramStart"/>
            <w:r>
              <w:rPr>
                <w:rFonts w:ascii="Arial" w:hAnsi="Arial" w:cs="Arial"/>
                <w:sz w:val="20"/>
              </w:rPr>
              <w:t>is</w:t>
            </w:r>
            <w:proofErr w:type="gramEnd"/>
            <w:r>
              <w:rPr>
                <w:rFonts w:ascii="Arial" w:hAnsi="Arial" w:cs="Arial"/>
                <w:sz w:val="20"/>
              </w:rPr>
              <w:t xml:space="preserve"> precisely stated</w:t>
            </w:r>
            <w:r w:rsidR="00823DC0">
              <w:rPr>
                <w:rFonts w:ascii="Arial" w:hAnsi="Arial" w:cs="Arial"/>
                <w:sz w:val="20"/>
              </w:rPr>
              <w:t>.</w:t>
            </w:r>
            <w:r w:rsidR="00967876">
              <w:rPr>
                <w:rFonts w:ascii="Arial" w:hAnsi="Arial" w:cs="Arial"/>
                <w:sz w:val="20"/>
              </w:rPr>
              <w:t xml:space="preserve"> [2</w:t>
            </w:r>
            <w:r w:rsidR="00E4530A">
              <w:rPr>
                <w:rFonts w:ascii="Arial" w:hAnsi="Arial" w:cs="Arial"/>
                <w:sz w:val="20"/>
              </w:rPr>
              <w:t>]</w:t>
            </w:r>
          </w:p>
        </w:tc>
        <w:tc>
          <w:tcPr>
            <w:tcW w:w="2340" w:type="dxa"/>
          </w:tcPr>
          <w:p w14:paraId="7764EE8A" w14:textId="77777777" w:rsidR="00C9315E" w:rsidRPr="000D2A3A" w:rsidRDefault="00D65967" w:rsidP="00823DC0">
            <w:pPr>
              <w:pStyle w:val="NoSpacing"/>
              <w:rPr>
                <w:rFonts w:ascii="Arial" w:hAnsi="Arial" w:cs="Arial"/>
                <w:sz w:val="20"/>
              </w:rPr>
            </w:pPr>
            <w:r>
              <w:rPr>
                <w:rFonts w:ascii="Arial" w:hAnsi="Arial" w:cs="Arial"/>
                <w:sz w:val="20"/>
              </w:rPr>
              <w:t>Author’s purpose and/or bias is generally stated</w:t>
            </w:r>
            <w:r w:rsidR="00E4530A">
              <w:rPr>
                <w:rFonts w:ascii="Arial" w:hAnsi="Arial" w:cs="Arial"/>
                <w:sz w:val="20"/>
              </w:rPr>
              <w:t xml:space="preserve"> [1</w:t>
            </w:r>
            <w:r w:rsidR="00967876">
              <w:rPr>
                <w:rFonts w:ascii="Arial" w:hAnsi="Arial" w:cs="Arial"/>
                <w:sz w:val="20"/>
              </w:rPr>
              <w:t>.5</w:t>
            </w:r>
            <w:r w:rsidR="00E4530A">
              <w:rPr>
                <w:rFonts w:ascii="Arial" w:hAnsi="Arial" w:cs="Arial"/>
                <w:sz w:val="20"/>
              </w:rPr>
              <w:t>]</w:t>
            </w:r>
          </w:p>
        </w:tc>
        <w:tc>
          <w:tcPr>
            <w:tcW w:w="2520" w:type="dxa"/>
          </w:tcPr>
          <w:p w14:paraId="76201280" w14:textId="77777777" w:rsidR="00C9315E" w:rsidRPr="000D2A3A" w:rsidRDefault="00D65967" w:rsidP="00D65967">
            <w:pPr>
              <w:pStyle w:val="NoSpacing"/>
              <w:rPr>
                <w:rFonts w:ascii="Arial" w:hAnsi="Arial" w:cs="Arial"/>
                <w:sz w:val="20"/>
              </w:rPr>
            </w:pPr>
            <w:r>
              <w:rPr>
                <w:rFonts w:ascii="Arial" w:hAnsi="Arial" w:cs="Arial"/>
                <w:sz w:val="20"/>
              </w:rPr>
              <w:t xml:space="preserve">Author’s purpose and/or bias </w:t>
            </w:r>
            <w:proofErr w:type="gramStart"/>
            <w:r>
              <w:rPr>
                <w:rFonts w:ascii="Arial" w:hAnsi="Arial" w:cs="Arial"/>
                <w:sz w:val="20"/>
              </w:rPr>
              <w:t>is</w:t>
            </w:r>
            <w:proofErr w:type="gramEnd"/>
            <w:r>
              <w:rPr>
                <w:rFonts w:ascii="Arial" w:hAnsi="Arial" w:cs="Arial"/>
                <w:sz w:val="20"/>
              </w:rPr>
              <w:t xml:space="preserve"> barely stated</w:t>
            </w:r>
            <w:r w:rsidR="00CE09FE">
              <w:rPr>
                <w:rFonts w:ascii="Arial" w:hAnsi="Arial" w:cs="Arial"/>
                <w:sz w:val="20"/>
              </w:rPr>
              <w:t>.</w:t>
            </w:r>
            <w:r w:rsidR="00E4530A">
              <w:rPr>
                <w:rFonts w:ascii="Arial" w:hAnsi="Arial" w:cs="Arial"/>
                <w:sz w:val="20"/>
              </w:rPr>
              <w:t xml:space="preserve"> [</w:t>
            </w:r>
            <w:r w:rsidR="00967876">
              <w:rPr>
                <w:rFonts w:ascii="Arial" w:hAnsi="Arial" w:cs="Arial"/>
                <w:sz w:val="20"/>
              </w:rPr>
              <w:t>1</w:t>
            </w:r>
            <w:r w:rsidR="00E4530A">
              <w:rPr>
                <w:rFonts w:ascii="Arial" w:hAnsi="Arial" w:cs="Arial"/>
                <w:sz w:val="20"/>
              </w:rPr>
              <w:t>]</w:t>
            </w:r>
          </w:p>
        </w:tc>
        <w:tc>
          <w:tcPr>
            <w:tcW w:w="1998" w:type="dxa"/>
          </w:tcPr>
          <w:p w14:paraId="4772A7C5" w14:textId="77777777" w:rsidR="00C9315E" w:rsidRPr="000D2A3A" w:rsidRDefault="00D65967" w:rsidP="000D2A3A">
            <w:pPr>
              <w:pStyle w:val="NoSpacing"/>
              <w:rPr>
                <w:rFonts w:ascii="Arial" w:hAnsi="Arial" w:cs="Arial"/>
                <w:sz w:val="20"/>
              </w:rPr>
            </w:pPr>
            <w:r>
              <w:rPr>
                <w:rFonts w:ascii="Arial" w:hAnsi="Arial" w:cs="Arial"/>
                <w:sz w:val="20"/>
              </w:rPr>
              <w:t>Author’s purpose and/or bias in omitted</w:t>
            </w:r>
            <w:r w:rsidR="00E4530A">
              <w:rPr>
                <w:rFonts w:ascii="Arial" w:hAnsi="Arial" w:cs="Arial"/>
                <w:sz w:val="20"/>
              </w:rPr>
              <w:t xml:space="preserve"> [0]</w:t>
            </w:r>
          </w:p>
        </w:tc>
      </w:tr>
      <w:tr w:rsidR="00C9315E" w:rsidRPr="000D2A3A" w14:paraId="61B1F1D2" w14:textId="77777777" w:rsidTr="00E4530A">
        <w:tc>
          <w:tcPr>
            <w:tcW w:w="2718" w:type="dxa"/>
          </w:tcPr>
          <w:p w14:paraId="1969DAC9" w14:textId="3B018C12" w:rsidR="00C9315E" w:rsidRDefault="00BF0505" w:rsidP="00E4530A">
            <w:pPr>
              <w:pStyle w:val="NoSpacing"/>
              <w:rPr>
                <w:rFonts w:ascii="Arial" w:hAnsi="Arial" w:cs="Arial"/>
                <w:sz w:val="20"/>
              </w:rPr>
            </w:pPr>
            <w:r>
              <w:rPr>
                <w:rFonts w:ascii="Arial" w:hAnsi="Arial" w:cs="Arial"/>
                <w:sz w:val="20"/>
              </w:rPr>
              <w:t>U</w:t>
            </w:r>
            <w:r w:rsidR="00EF4EFA">
              <w:rPr>
                <w:rFonts w:ascii="Arial" w:hAnsi="Arial" w:cs="Arial"/>
                <w:sz w:val="20"/>
              </w:rPr>
              <w:t xml:space="preserve">ses evidence from the video and internet to fully state an opinion on </w:t>
            </w:r>
            <w:r>
              <w:rPr>
                <w:rFonts w:ascii="Arial" w:hAnsi="Arial" w:cs="Arial"/>
                <w:sz w:val="20"/>
              </w:rPr>
              <w:t xml:space="preserve">“Who Killed the Electric Car?” Also includes </w:t>
            </w:r>
            <w:r w:rsidR="00EF4EFA">
              <w:rPr>
                <w:rFonts w:ascii="Arial" w:hAnsi="Arial" w:cs="Arial"/>
                <w:sz w:val="20"/>
              </w:rPr>
              <w:t xml:space="preserve">how the commercial prospects of electric vehicles </w:t>
            </w:r>
            <w:r>
              <w:rPr>
                <w:rFonts w:ascii="Arial" w:hAnsi="Arial" w:cs="Arial"/>
                <w:sz w:val="20"/>
              </w:rPr>
              <w:t>have changed since the end of the EV1 [3</w:t>
            </w:r>
            <w:r w:rsidR="00E4530A">
              <w:rPr>
                <w:rFonts w:ascii="Arial" w:hAnsi="Arial" w:cs="Arial"/>
                <w:sz w:val="20"/>
              </w:rPr>
              <w:t>]</w:t>
            </w:r>
          </w:p>
        </w:tc>
        <w:tc>
          <w:tcPr>
            <w:tcW w:w="2340" w:type="dxa"/>
          </w:tcPr>
          <w:p w14:paraId="0CFB132F" w14:textId="2FA532A9" w:rsidR="00C9315E" w:rsidRPr="000D2A3A" w:rsidRDefault="00BF0505" w:rsidP="00BF0505">
            <w:pPr>
              <w:pStyle w:val="NoSpacing"/>
              <w:rPr>
                <w:rFonts w:ascii="Arial" w:hAnsi="Arial" w:cs="Arial"/>
                <w:sz w:val="20"/>
              </w:rPr>
            </w:pPr>
            <w:r>
              <w:rPr>
                <w:rFonts w:ascii="Arial" w:hAnsi="Arial" w:cs="Arial"/>
                <w:sz w:val="20"/>
              </w:rPr>
              <w:t>U</w:t>
            </w:r>
            <w:r w:rsidR="00EF4EFA">
              <w:rPr>
                <w:rFonts w:ascii="Arial" w:hAnsi="Arial" w:cs="Arial"/>
                <w:sz w:val="20"/>
              </w:rPr>
              <w:t xml:space="preserve">ses some evidence from the video to state an opinion on </w:t>
            </w:r>
            <w:r>
              <w:rPr>
                <w:rFonts w:ascii="Arial" w:hAnsi="Arial" w:cs="Arial"/>
                <w:sz w:val="20"/>
              </w:rPr>
              <w:t xml:space="preserve">“Who Killed the Electric Car?” Briefly mentions </w:t>
            </w:r>
            <w:r w:rsidR="00EF4EFA">
              <w:rPr>
                <w:rFonts w:ascii="Arial" w:hAnsi="Arial" w:cs="Arial"/>
                <w:sz w:val="20"/>
              </w:rPr>
              <w:t xml:space="preserve">how the commercial prospects of electric vehicles have changed </w:t>
            </w:r>
            <w:r>
              <w:rPr>
                <w:rFonts w:ascii="Arial" w:hAnsi="Arial" w:cs="Arial"/>
                <w:sz w:val="20"/>
              </w:rPr>
              <w:t>since the end of the EV1 [2</w:t>
            </w:r>
            <w:r w:rsidR="00E4530A">
              <w:rPr>
                <w:rFonts w:ascii="Arial" w:hAnsi="Arial" w:cs="Arial"/>
                <w:sz w:val="20"/>
              </w:rPr>
              <w:t>]</w:t>
            </w:r>
          </w:p>
        </w:tc>
        <w:tc>
          <w:tcPr>
            <w:tcW w:w="2520" w:type="dxa"/>
          </w:tcPr>
          <w:p w14:paraId="171BB477" w14:textId="765D57A7" w:rsidR="00C9315E" w:rsidRPr="000D2A3A" w:rsidRDefault="00BF0505" w:rsidP="00BF0505">
            <w:pPr>
              <w:pStyle w:val="NoSpacing"/>
              <w:rPr>
                <w:rFonts w:ascii="Arial" w:hAnsi="Arial" w:cs="Arial"/>
                <w:sz w:val="20"/>
              </w:rPr>
            </w:pPr>
            <w:r>
              <w:rPr>
                <w:rFonts w:ascii="Arial" w:hAnsi="Arial" w:cs="Arial"/>
                <w:sz w:val="20"/>
              </w:rPr>
              <w:t>U</w:t>
            </w:r>
            <w:r w:rsidR="00EF4EFA">
              <w:rPr>
                <w:rFonts w:ascii="Arial" w:hAnsi="Arial" w:cs="Arial"/>
                <w:sz w:val="20"/>
              </w:rPr>
              <w:t xml:space="preserve">ses </w:t>
            </w:r>
            <w:r>
              <w:rPr>
                <w:rFonts w:ascii="Arial" w:hAnsi="Arial" w:cs="Arial"/>
                <w:sz w:val="20"/>
              </w:rPr>
              <w:t>some</w:t>
            </w:r>
            <w:r w:rsidR="00EF4EFA">
              <w:rPr>
                <w:rFonts w:ascii="Arial" w:hAnsi="Arial" w:cs="Arial"/>
                <w:sz w:val="20"/>
              </w:rPr>
              <w:t xml:space="preserve"> evidence from the </w:t>
            </w:r>
            <w:r>
              <w:rPr>
                <w:rFonts w:ascii="Arial" w:hAnsi="Arial" w:cs="Arial"/>
                <w:sz w:val="20"/>
              </w:rPr>
              <w:t>video to</w:t>
            </w:r>
            <w:r w:rsidR="00EF4EFA">
              <w:rPr>
                <w:rFonts w:ascii="Arial" w:hAnsi="Arial" w:cs="Arial"/>
                <w:sz w:val="20"/>
              </w:rPr>
              <w:t xml:space="preserve"> state an opinion on </w:t>
            </w:r>
            <w:r>
              <w:rPr>
                <w:rFonts w:ascii="Arial" w:hAnsi="Arial" w:cs="Arial"/>
                <w:sz w:val="20"/>
              </w:rPr>
              <w:t xml:space="preserve">“Who Killed the Electric Car?” </w:t>
            </w:r>
            <w:r w:rsidR="00E4530A">
              <w:rPr>
                <w:rFonts w:ascii="Arial" w:hAnsi="Arial" w:cs="Arial"/>
                <w:sz w:val="20"/>
              </w:rPr>
              <w:t>[</w:t>
            </w:r>
            <w:r w:rsidR="00967876">
              <w:rPr>
                <w:rFonts w:ascii="Arial" w:hAnsi="Arial" w:cs="Arial"/>
                <w:sz w:val="20"/>
              </w:rPr>
              <w:t>1</w:t>
            </w:r>
            <w:r w:rsidR="00E4530A">
              <w:rPr>
                <w:rFonts w:ascii="Arial" w:hAnsi="Arial" w:cs="Arial"/>
                <w:sz w:val="20"/>
              </w:rPr>
              <w:t>]</w:t>
            </w:r>
          </w:p>
        </w:tc>
        <w:tc>
          <w:tcPr>
            <w:tcW w:w="1998" w:type="dxa"/>
          </w:tcPr>
          <w:p w14:paraId="1CE6EA29" w14:textId="33D7E028" w:rsidR="00C9315E" w:rsidRPr="000D2A3A" w:rsidRDefault="00BF0505" w:rsidP="000D2A3A">
            <w:pPr>
              <w:pStyle w:val="NoSpacing"/>
              <w:rPr>
                <w:rFonts w:ascii="Arial" w:hAnsi="Arial" w:cs="Arial"/>
                <w:sz w:val="20"/>
              </w:rPr>
            </w:pPr>
            <w:r>
              <w:rPr>
                <w:rFonts w:ascii="Arial" w:hAnsi="Arial" w:cs="Arial"/>
                <w:sz w:val="20"/>
              </w:rPr>
              <w:t xml:space="preserve">Does not include an opinion. </w:t>
            </w:r>
            <w:r w:rsidR="00E4530A">
              <w:rPr>
                <w:rFonts w:ascii="Arial" w:hAnsi="Arial" w:cs="Arial"/>
                <w:sz w:val="20"/>
              </w:rPr>
              <w:t>[0]</w:t>
            </w:r>
          </w:p>
        </w:tc>
      </w:tr>
      <w:tr w:rsidR="008A568A" w:rsidRPr="000D2A3A" w14:paraId="6F6B38C1" w14:textId="77777777" w:rsidTr="004F0E3C">
        <w:tc>
          <w:tcPr>
            <w:tcW w:w="2718" w:type="dxa"/>
          </w:tcPr>
          <w:p w14:paraId="0296F7B5" w14:textId="77777777" w:rsidR="008A568A" w:rsidRDefault="008A568A" w:rsidP="00D65967">
            <w:pPr>
              <w:pStyle w:val="NoSpacing"/>
              <w:rPr>
                <w:rFonts w:ascii="Arial" w:hAnsi="Arial" w:cs="Arial"/>
                <w:sz w:val="20"/>
              </w:rPr>
            </w:pPr>
            <w:r>
              <w:rPr>
                <w:rFonts w:ascii="Arial" w:hAnsi="Arial" w:cs="Arial"/>
                <w:sz w:val="20"/>
              </w:rPr>
              <w:t xml:space="preserve">All sentences in the student’s </w:t>
            </w:r>
            <w:r w:rsidR="00D65967">
              <w:rPr>
                <w:rFonts w:ascii="Arial" w:hAnsi="Arial" w:cs="Arial"/>
                <w:sz w:val="20"/>
              </w:rPr>
              <w:t>essay</w:t>
            </w:r>
            <w:r>
              <w:rPr>
                <w:rFonts w:ascii="Arial" w:hAnsi="Arial" w:cs="Arial"/>
                <w:sz w:val="20"/>
              </w:rPr>
              <w:t xml:space="preserve"> are coherent and spelling and grammar are correct. </w:t>
            </w:r>
            <w:r w:rsidR="00D65967">
              <w:rPr>
                <w:rFonts w:ascii="Arial" w:hAnsi="Arial" w:cs="Arial"/>
                <w:sz w:val="20"/>
              </w:rPr>
              <w:t>Essay is at least one page in length [</w:t>
            </w:r>
            <w:r>
              <w:rPr>
                <w:rFonts w:ascii="Arial" w:hAnsi="Arial" w:cs="Arial"/>
                <w:sz w:val="20"/>
              </w:rPr>
              <w:t>1]</w:t>
            </w:r>
          </w:p>
        </w:tc>
        <w:tc>
          <w:tcPr>
            <w:tcW w:w="4860" w:type="dxa"/>
            <w:gridSpan w:val="2"/>
          </w:tcPr>
          <w:p w14:paraId="74A99C3D" w14:textId="77777777" w:rsidR="008A568A" w:rsidRPr="000D2A3A" w:rsidRDefault="008A568A" w:rsidP="00D65967">
            <w:pPr>
              <w:pStyle w:val="NoSpacing"/>
              <w:rPr>
                <w:rFonts w:ascii="Arial" w:hAnsi="Arial" w:cs="Arial"/>
                <w:sz w:val="20"/>
              </w:rPr>
            </w:pPr>
            <w:r>
              <w:rPr>
                <w:rFonts w:ascii="Arial" w:hAnsi="Arial" w:cs="Arial"/>
                <w:sz w:val="20"/>
              </w:rPr>
              <w:t xml:space="preserve">One </w:t>
            </w:r>
            <w:r w:rsidR="001A472D">
              <w:rPr>
                <w:rFonts w:ascii="Arial" w:hAnsi="Arial" w:cs="Arial"/>
                <w:sz w:val="20"/>
              </w:rPr>
              <w:t xml:space="preserve">or two </w:t>
            </w:r>
            <w:r>
              <w:rPr>
                <w:rFonts w:ascii="Arial" w:hAnsi="Arial" w:cs="Arial"/>
                <w:sz w:val="20"/>
              </w:rPr>
              <w:t>sentence</w:t>
            </w:r>
            <w:r w:rsidR="001A472D">
              <w:rPr>
                <w:rFonts w:ascii="Arial" w:hAnsi="Arial" w:cs="Arial"/>
                <w:sz w:val="20"/>
              </w:rPr>
              <w:t xml:space="preserve">s in the student’s </w:t>
            </w:r>
            <w:r w:rsidR="00D65967">
              <w:rPr>
                <w:rFonts w:ascii="Arial" w:hAnsi="Arial" w:cs="Arial"/>
                <w:sz w:val="20"/>
              </w:rPr>
              <w:t>essay</w:t>
            </w:r>
            <w:r w:rsidR="001A472D">
              <w:rPr>
                <w:rFonts w:ascii="Arial" w:hAnsi="Arial" w:cs="Arial"/>
                <w:sz w:val="20"/>
              </w:rPr>
              <w:t xml:space="preserve"> are difficult to understand, or have</w:t>
            </w:r>
            <w:r>
              <w:rPr>
                <w:rFonts w:ascii="Arial" w:hAnsi="Arial" w:cs="Arial"/>
                <w:sz w:val="20"/>
              </w:rPr>
              <w:t xml:space="preserve"> spelling or grammar mistakes. </w:t>
            </w:r>
            <w:r w:rsidR="00D65967">
              <w:rPr>
                <w:rFonts w:ascii="Arial" w:hAnsi="Arial" w:cs="Arial"/>
                <w:sz w:val="20"/>
              </w:rPr>
              <w:t>Essay is slightly less than one page in length [0.5</w:t>
            </w:r>
            <w:r>
              <w:rPr>
                <w:rFonts w:ascii="Arial" w:hAnsi="Arial" w:cs="Arial"/>
                <w:sz w:val="20"/>
              </w:rPr>
              <w:t>]</w:t>
            </w:r>
            <w:r w:rsidR="004F0E3C">
              <w:rPr>
                <w:rFonts w:ascii="Arial" w:hAnsi="Arial" w:cs="Arial"/>
                <w:sz w:val="20"/>
              </w:rPr>
              <w:t xml:space="preserve"> </w:t>
            </w:r>
          </w:p>
        </w:tc>
        <w:tc>
          <w:tcPr>
            <w:tcW w:w="1998" w:type="dxa"/>
          </w:tcPr>
          <w:p w14:paraId="29DBC6ED" w14:textId="77777777" w:rsidR="008A568A" w:rsidRPr="000D2A3A" w:rsidRDefault="00D65967" w:rsidP="00D65967">
            <w:pPr>
              <w:pStyle w:val="NoSpacing"/>
              <w:rPr>
                <w:rFonts w:ascii="Arial" w:hAnsi="Arial" w:cs="Arial"/>
                <w:sz w:val="20"/>
              </w:rPr>
            </w:pPr>
            <w:r>
              <w:rPr>
                <w:rFonts w:ascii="Arial" w:hAnsi="Arial" w:cs="Arial"/>
                <w:sz w:val="20"/>
              </w:rPr>
              <w:t>Multiple mistakes in spelling, grammar and/or comprehension</w:t>
            </w:r>
            <w:r w:rsidR="008A568A">
              <w:rPr>
                <w:rFonts w:ascii="Arial" w:hAnsi="Arial" w:cs="Arial"/>
                <w:sz w:val="20"/>
              </w:rPr>
              <w:t xml:space="preserve">. </w:t>
            </w:r>
            <w:r>
              <w:rPr>
                <w:rFonts w:ascii="Arial" w:hAnsi="Arial" w:cs="Arial"/>
                <w:sz w:val="20"/>
              </w:rPr>
              <w:t xml:space="preserve">Essay is less than one page in length </w:t>
            </w:r>
            <w:r w:rsidR="008A568A">
              <w:rPr>
                <w:rFonts w:ascii="Arial" w:hAnsi="Arial" w:cs="Arial"/>
                <w:sz w:val="20"/>
              </w:rPr>
              <w:t>[0]</w:t>
            </w:r>
          </w:p>
        </w:tc>
      </w:tr>
    </w:tbl>
    <w:p w14:paraId="7F6D28F7" w14:textId="77777777" w:rsidR="00CA34E3" w:rsidRDefault="00CA34E3" w:rsidP="000D2A3A">
      <w:pPr>
        <w:pStyle w:val="NoSpacing"/>
        <w:rPr>
          <w:rFonts w:ascii="Arial" w:hAnsi="Arial" w:cs="Arial"/>
          <w:sz w:val="20"/>
        </w:rPr>
      </w:pPr>
    </w:p>
    <w:p w14:paraId="19C97874" w14:textId="77777777" w:rsidR="00CA34E3" w:rsidRDefault="00CA34E3" w:rsidP="00D65967">
      <w:pPr>
        <w:rPr>
          <w:rFonts w:ascii="Arial" w:hAnsi="Arial" w:cs="Arial"/>
          <w:sz w:val="20"/>
        </w:rPr>
      </w:pPr>
    </w:p>
    <w:p w14:paraId="7C709A6D" w14:textId="77777777" w:rsidR="00C14D1D" w:rsidRDefault="00C14D1D" w:rsidP="00D65967">
      <w:pPr>
        <w:rPr>
          <w:rFonts w:ascii="Arial" w:hAnsi="Arial" w:cs="Arial"/>
          <w:sz w:val="20"/>
        </w:rPr>
      </w:pPr>
    </w:p>
    <w:p w14:paraId="0A46E048" w14:textId="77777777" w:rsidR="00C14D1D" w:rsidRDefault="00C14D1D" w:rsidP="00D65967">
      <w:pPr>
        <w:rPr>
          <w:rFonts w:ascii="Arial" w:hAnsi="Arial" w:cs="Arial"/>
          <w:sz w:val="20"/>
        </w:rPr>
      </w:pPr>
    </w:p>
    <w:p w14:paraId="03C19A7F" w14:textId="77777777" w:rsidR="00C14D1D" w:rsidRDefault="00C14D1D" w:rsidP="00D65967">
      <w:pPr>
        <w:rPr>
          <w:rFonts w:ascii="Arial" w:hAnsi="Arial" w:cs="Arial"/>
          <w:sz w:val="20"/>
        </w:rPr>
      </w:pPr>
    </w:p>
    <w:p w14:paraId="355099AF" w14:textId="77777777" w:rsidR="00C14D1D" w:rsidRDefault="00C14D1D" w:rsidP="00D65967">
      <w:pPr>
        <w:rPr>
          <w:rFonts w:ascii="Arial" w:hAnsi="Arial" w:cs="Arial"/>
          <w:sz w:val="20"/>
        </w:rPr>
      </w:pPr>
    </w:p>
    <w:p w14:paraId="7024941B" w14:textId="77777777" w:rsidR="00C14D1D" w:rsidRDefault="00C14D1D" w:rsidP="00D65967">
      <w:pPr>
        <w:rPr>
          <w:rFonts w:ascii="Arial" w:hAnsi="Arial" w:cs="Arial"/>
          <w:sz w:val="20"/>
        </w:rPr>
      </w:pPr>
    </w:p>
    <w:p w14:paraId="4652BF3A" w14:textId="77777777" w:rsidR="00C14D1D" w:rsidRDefault="00C14D1D" w:rsidP="00D65967">
      <w:pPr>
        <w:rPr>
          <w:rFonts w:ascii="Arial" w:hAnsi="Arial" w:cs="Arial"/>
          <w:sz w:val="20"/>
        </w:rPr>
      </w:pPr>
    </w:p>
    <w:p w14:paraId="6F7EF1CE" w14:textId="77777777" w:rsidR="00C14D1D" w:rsidRDefault="00C14D1D" w:rsidP="00D65967">
      <w:pPr>
        <w:rPr>
          <w:rFonts w:ascii="Arial" w:hAnsi="Arial" w:cs="Arial"/>
          <w:sz w:val="20"/>
        </w:rPr>
      </w:pPr>
    </w:p>
    <w:p w14:paraId="740F4E97" w14:textId="77777777" w:rsidR="00C14D1D" w:rsidRDefault="00C14D1D" w:rsidP="00D65967">
      <w:pPr>
        <w:rPr>
          <w:rFonts w:ascii="Arial" w:hAnsi="Arial" w:cs="Arial"/>
          <w:sz w:val="20"/>
        </w:rPr>
      </w:pPr>
    </w:p>
    <w:p w14:paraId="0AC8DE04" w14:textId="77777777" w:rsidR="00C14D1D" w:rsidRPr="001B39EF" w:rsidRDefault="00C14D1D" w:rsidP="00C14D1D">
      <w:pPr>
        <w:pStyle w:val="NoSpacing"/>
        <w:rPr>
          <w:rFonts w:ascii="Arial" w:hAnsi="Arial" w:cs="Arial"/>
        </w:rPr>
      </w:pPr>
    </w:p>
    <w:tbl>
      <w:tblPr>
        <w:tblStyle w:val="TableGrid"/>
        <w:tblpPr w:leftFromText="180" w:rightFromText="180" w:vertAnchor="text" w:horzAnchor="page" w:tblpX="1369" w:tblpY="-359"/>
        <w:tblW w:w="0" w:type="auto"/>
        <w:tblLook w:val="04A0" w:firstRow="1" w:lastRow="0" w:firstColumn="1" w:lastColumn="0" w:noHBand="0" w:noVBand="1"/>
      </w:tblPr>
      <w:tblGrid>
        <w:gridCol w:w="2718"/>
        <w:gridCol w:w="2340"/>
        <w:gridCol w:w="2520"/>
        <w:gridCol w:w="1998"/>
      </w:tblGrid>
      <w:tr w:rsidR="00C14D1D" w:rsidRPr="000D4A70" w14:paraId="65C2269A" w14:textId="77777777" w:rsidTr="00C14D1D">
        <w:tc>
          <w:tcPr>
            <w:tcW w:w="2718" w:type="dxa"/>
            <w:shd w:val="clear" w:color="auto" w:fill="BFBFBF" w:themeFill="background1" w:themeFillShade="BF"/>
          </w:tcPr>
          <w:p w14:paraId="60A2FF31" w14:textId="77777777" w:rsidR="00C14D1D" w:rsidRPr="00C14D1D" w:rsidRDefault="00C14D1D" w:rsidP="00C14D1D">
            <w:pPr>
              <w:pStyle w:val="NoSpacing"/>
              <w:jc w:val="center"/>
              <w:rPr>
                <w:rFonts w:ascii="Arial" w:hAnsi="Arial" w:cs="Arial"/>
                <w:sz w:val="28"/>
                <w:szCs w:val="28"/>
                <w:highlight w:val="lightGray"/>
              </w:rPr>
            </w:pPr>
            <w:r w:rsidRPr="00C14D1D">
              <w:rPr>
                <w:rFonts w:ascii="Arial" w:hAnsi="Arial" w:cs="Arial"/>
                <w:sz w:val="28"/>
                <w:szCs w:val="28"/>
                <w:highlight w:val="lightGray"/>
              </w:rPr>
              <w:lastRenderedPageBreak/>
              <w:t>Exemplary</w:t>
            </w:r>
          </w:p>
        </w:tc>
        <w:tc>
          <w:tcPr>
            <w:tcW w:w="2340" w:type="dxa"/>
            <w:shd w:val="clear" w:color="auto" w:fill="BFBFBF" w:themeFill="background1" w:themeFillShade="BF"/>
          </w:tcPr>
          <w:p w14:paraId="6824EDAA" w14:textId="77777777" w:rsidR="00C14D1D" w:rsidRPr="00C14D1D" w:rsidRDefault="00C14D1D" w:rsidP="00C14D1D">
            <w:pPr>
              <w:pStyle w:val="NoSpacing"/>
              <w:jc w:val="center"/>
              <w:rPr>
                <w:rFonts w:ascii="Arial" w:hAnsi="Arial" w:cs="Arial"/>
                <w:sz w:val="28"/>
                <w:szCs w:val="28"/>
                <w:highlight w:val="lightGray"/>
              </w:rPr>
            </w:pPr>
            <w:r w:rsidRPr="00C14D1D">
              <w:rPr>
                <w:rFonts w:ascii="Arial" w:hAnsi="Arial" w:cs="Arial"/>
                <w:sz w:val="28"/>
                <w:szCs w:val="28"/>
                <w:highlight w:val="lightGray"/>
              </w:rPr>
              <w:t>Proficient</w:t>
            </w:r>
          </w:p>
        </w:tc>
        <w:tc>
          <w:tcPr>
            <w:tcW w:w="2520" w:type="dxa"/>
            <w:shd w:val="clear" w:color="auto" w:fill="BFBFBF" w:themeFill="background1" w:themeFillShade="BF"/>
          </w:tcPr>
          <w:p w14:paraId="6BBE7E0E" w14:textId="77777777" w:rsidR="00C14D1D" w:rsidRPr="00C14D1D" w:rsidRDefault="00C14D1D" w:rsidP="00C14D1D">
            <w:pPr>
              <w:pStyle w:val="NoSpacing"/>
              <w:jc w:val="center"/>
              <w:rPr>
                <w:rFonts w:ascii="Arial" w:hAnsi="Arial" w:cs="Arial"/>
                <w:sz w:val="28"/>
                <w:szCs w:val="28"/>
                <w:highlight w:val="lightGray"/>
              </w:rPr>
            </w:pPr>
            <w:r w:rsidRPr="00C14D1D">
              <w:rPr>
                <w:rFonts w:ascii="Arial" w:hAnsi="Arial" w:cs="Arial"/>
                <w:sz w:val="28"/>
                <w:szCs w:val="28"/>
                <w:highlight w:val="lightGray"/>
              </w:rPr>
              <w:t>Developing</w:t>
            </w:r>
          </w:p>
        </w:tc>
        <w:tc>
          <w:tcPr>
            <w:tcW w:w="1998" w:type="dxa"/>
            <w:shd w:val="clear" w:color="auto" w:fill="BFBFBF" w:themeFill="background1" w:themeFillShade="BF"/>
          </w:tcPr>
          <w:p w14:paraId="05F6BD20" w14:textId="77777777" w:rsidR="00C14D1D" w:rsidRPr="00C14D1D" w:rsidRDefault="00C14D1D" w:rsidP="00C14D1D">
            <w:pPr>
              <w:pStyle w:val="NoSpacing"/>
              <w:jc w:val="center"/>
              <w:rPr>
                <w:rFonts w:ascii="Arial" w:hAnsi="Arial" w:cs="Arial"/>
                <w:sz w:val="28"/>
                <w:szCs w:val="28"/>
              </w:rPr>
            </w:pPr>
            <w:r w:rsidRPr="00C14D1D">
              <w:rPr>
                <w:rFonts w:ascii="Arial" w:hAnsi="Arial" w:cs="Arial"/>
                <w:sz w:val="28"/>
                <w:szCs w:val="28"/>
                <w:highlight w:val="lightGray"/>
              </w:rPr>
              <w:t>Deficient</w:t>
            </w:r>
          </w:p>
        </w:tc>
      </w:tr>
      <w:tr w:rsidR="00C14D1D" w:rsidRPr="00C14D1D" w14:paraId="5B3CF2F2" w14:textId="77777777" w:rsidTr="00C14D1D">
        <w:tc>
          <w:tcPr>
            <w:tcW w:w="2718" w:type="dxa"/>
          </w:tcPr>
          <w:p w14:paraId="644FC1B4" w14:textId="77777777" w:rsidR="00C14D1D" w:rsidRPr="00C14D1D" w:rsidRDefault="00C14D1D" w:rsidP="00C14D1D">
            <w:pPr>
              <w:pStyle w:val="NoSpacing"/>
              <w:rPr>
                <w:rFonts w:ascii="Arial" w:hAnsi="Arial" w:cs="Arial"/>
                <w:sz w:val="16"/>
                <w:szCs w:val="16"/>
              </w:rPr>
            </w:pPr>
            <w:r w:rsidRPr="00C14D1D">
              <w:rPr>
                <w:rFonts w:ascii="Arial" w:hAnsi="Arial" w:cs="Arial"/>
                <w:sz w:val="16"/>
                <w:szCs w:val="16"/>
              </w:rPr>
              <w:t>At least 4 of the central ideas of the video are correctly and clearly identified in the student’s paragraph. [4]</w:t>
            </w:r>
          </w:p>
        </w:tc>
        <w:tc>
          <w:tcPr>
            <w:tcW w:w="2340" w:type="dxa"/>
          </w:tcPr>
          <w:p w14:paraId="62C6F579" w14:textId="77777777" w:rsidR="00C14D1D" w:rsidRPr="00C14D1D" w:rsidRDefault="00C14D1D" w:rsidP="00C14D1D">
            <w:pPr>
              <w:pStyle w:val="NoSpacing"/>
              <w:rPr>
                <w:rFonts w:ascii="Arial" w:hAnsi="Arial" w:cs="Arial"/>
                <w:sz w:val="16"/>
                <w:szCs w:val="16"/>
              </w:rPr>
            </w:pPr>
            <w:r w:rsidRPr="00C14D1D">
              <w:rPr>
                <w:rFonts w:ascii="Arial" w:hAnsi="Arial" w:cs="Arial"/>
                <w:sz w:val="16"/>
                <w:szCs w:val="16"/>
              </w:rPr>
              <w:t>At least 3 of the central ideas of the video are correctly and clearly identified in the student’s paragraph. [3]</w:t>
            </w:r>
          </w:p>
        </w:tc>
        <w:tc>
          <w:tcPr>
            <w:tcW w:w="2520" w:type="dxa"/>
          </w:tcPr>
          <w:p w14:paraId="05C4100E" w14:textId="77777777" w:rsidR="00C14D1D" w:rsidRPr="00C14D1D" w:rsidRDefault="00C14D1D" w:rsidP="00C14D1D">
            <w:pPr>
              <w:pStyle w:val="NoSpacing"/>
              <w:rPr>
                <w:rFonts w:ascii="Arial" w:hAnsi="Arial" w:cs="Arial"/>
                <w:sz w:val="16"/>
                <w:szCs w:val="16"/>
              </w:rPr>
            </w:pPr>
            <w:r w:rsidRPr="00C14D1D">
              <w:rPr>
                <w:rFonts w:ascii="Arial" w:hAnsi="Arial" w:cs="Arial"/>
                <w:sz w:val="16"/>
                <w:szCs w:val="16"/>
              </w:rPr>
              <w:t xml:space="preserve">At least 1-2 of the central ideas of the video </w:t>
            </w:r>
            <w:proofErr w:type="gramStart"/>
            <w:r w:rsidRPr="00C14D1D">
              <w:rPr>
                <w:rFonts w:ascii="Arial" w:hAnsi="Arial" w:cs="Arial"/>
                <w:sz w:val="16"/>
                <w:szCs w:val="16"/>
              </w:rPr>
              <w:t>are</w:t>
            </w:r>
            <w:proofErr w:type="gramEnd"/>
            <w:r w:rsidRPr="00C14D1D">
              <w:rPr>
                <w:rFonts w:ascii="Arial" w:hAnsi="Arial" w:cs="Arial"/>
                <w:sz w:val="16"/>
                <w:szCs w:val="16"/>
              </w:rPr>
              <w:t xml:space="preserve"> correctly and clearly identified in the student’s paragraph. [2] </w:t>
            </w:r>
          </w:p>
        </w:tc>
        <w:tc>
          <w:tcPr>
            <w:tcW w:w="1998" w:type="dxa"/>
          </w:tcPr>
          <w:p w14:paraId="4DA8AE8B" w14:textId="77777777" w:rsidR="00C14D1D" w:rsidRPr="00C14D1D" w:rsidRDefault="00C14D1D" w:rsidP="00C14D1D">
            <w:pPr>
              <w:pStyle w:val="NoSpacing"/>
              <w:rPr>
                <w:rFonts w:ascii="Arial" w:hAnsi="Arial" w:cs="Arial"/>
                <w:sz w:val="16"/>
                <w:szCs w:val="16"/>
              </w:rPr>
            </w:pPr>
            <w:r w:rsidRPr="00C14D1D">
              <w:rPr>
                <w:rFonts w:ascii="Arial" w:hAnsi="Arial" w:cs="Arial"/>
                <w:sz w:val="16"/>
                <w:szCs w:val="16"/>
              </w:rPr>
              <w:t>No central ideas of the video are correctly identified. [0]</w:t>
            </w:r>
          </w:p>
        </w:tc>
      </w:tr>
      <w:tr w:rsidR="00C14D1D" w:rsidRPr="00C14D1D" w14:paraId="3AC65753" w14:textId="77777777" w:rsidTr="00C14D1D">
        <w:tc>
          <w:tcPr>
            <w:tcW w:w="2718" w:type="dxa"/>
          </w:tcPr>
          <w:p w14:paraId="4C410FB2" w14:textId="77777777" w:rsidR="00C14D1D" w:rsidRPr="00C14D1D" w:rsidRDefault="00C14D1D" w:rsidP="00C14D1D">
            <w:pPr>
              <w:pStyle w:val="NoSpacing"/>
              <w:rPr>
                <w:rFonts w:ascii="Arial" w:hAnsi="Arial" w:cs="Arial"/>
                <w:sz w:val="16"/>
                <w:szCs w:val="16"/>
              </w:rPr>
            </w:pPr>
            <w:r w:rsidRPr="00C14D1D">
              <w:rPr>
                <w:rFonts w:ascii="Arial" w:hAnsi="Arial" w:cs="Arial"/>
                <w:sz w:val="16"/>
                <w:szCs w:val="16"/>
              </w:rPr>
              <w:t xml:space="preserve">Author’s purpose and/or bias </w:t>
            </w:r>
            <w:proofErr w:type="gramStart"/>
            <w:r w:rsidRPr="00C14D1D">
              <w:rPr>
                <w:rFonts w:ascii="Arial" w:hAnsi="Arial" w:cs="Arial"/>
                <w:sz w:val="16"/>
                <w:szCs w:val="16"/>
              </w:rPr>
              <w:t>is</w:t>
            </w:r>
            <w:proofErr w:type="gramEnd"/>
            <w:r w:rsidRPr="00C14D1D">
              <w:rPr>
                <w:rFonts w:ascii="Arial" w:hAnsi="Arial" w:cs="Arial"/>
                <w:sz w:val="16"/>
                <w:szCs w:val="16"/>
              </w:rPr>
              <w:t xml:space="preserve"> precisely stated. [2]</w:t>
            </w:r>
          </w:p>
        </w:tc>
        <w:tc>
          <w:tcPr>
            <w:tcW w:w="2340" w:type="dxa"/>
          </w:tcPr>
          <w:p w14:paraId="7703FB13" w14:textId="77777777" w:rsidR="00C14D1D" w:rsidRPr="00C14D1D" w:rsidRDefault="00C14D1D" w:rsidP="00C14D1D">
            <w:pPr>
              <w:pStyle w:val="NoSpacing"/>
              <w:rPr>
                <w:rFonts w:ascii="Arial" w:hAnsi="Arial" w:cs="Arial"/>
                <w:sz w:val="16"/>
                <w:szCs w:val="16"/>
              </w:rPr>
            </w:pPr>
            <w:r w:rsidRPr="00C14D1D">
              <w:rPr>
                <w:rFonts w:ascii="Arial" w:hAnsi="Arial" w:cs="Arial"/>
                <w:sz w:val="16"/>
                <w:szCs w:val="16"/>
              </w:rPr>
              <w:t>Author’s purpose and/or bias is generally stated [1.5]</w:t>
            </w:r>
          </w:p>
        </w:tc>
        <w:tc>
          <w:tcPr>
            <w:tcW w:w="2520" w:type="dxa"/>
          </w:tcPr>
          <w:p w14:paraId="6EC3F8D1" w14:textId="77777777" w:rsidR="00C14D1D" w:rsidRPr="00C14D1D" w:rsidRDefault="00C14D1D" w:rsidP="00C14D1D">
            <w:pPr>
              <w:pStyle w:val="NoSpacing"/>
              <w:rPr>
                <w:rFonts w:ascii="Arial" w:hAnsi="Arial" w:cs="Arial"/>
                <w:sz w:val="16"/>
                <w:szCs w:val="16"/>
              </w:rPr>
            </w:pPr>
            <w:r w:rsidRPr="00C14D1D">
              <w:rPr>
                <w:rFonts w:ascii="Arial" w:hAnsi="Arial" w:cs="Arial"/>
                <w:sz w:val="16"/>
                <w:szCs w:val="16"/>
              </w:rPr>
              <w:t xml:space="preserve">Author’s purpose and/or bias </w:t>
            </w:r>
            <w:proofErr w:type="gramStart"/>
            <w:r w:rsidRPr="00C14D1D">
              <w:rPr>
                <w:rFonts w:ascii="Arial" w:hAnsi="Arial" w:cs="Arial"/>
                <w:sz w:val="16"/>
                <w:szCs w:val="16"/>
              </w:rPr>
              <w:t>is</w:t>
            </w:r>
            <w:proofErr w:type="gramEnd"/>
            <w:r w:rsidRPr="00C14D1D">
              <w:rPr>
                <w:rFonts w:ascii="Arial" w:hAnsi="Arial" w:cs="Arial"/>
                <w:sz w:val="16"/>
                <w:szCs w:val="16"/>
              </w:rPr>
              <w:t xml:space="preserve"> barely stated. [1]</w:t>
            </w:r>
          </w:p>
        </w:tc>
        <w:tc>
          <w:tcPr>
            <w:tcW w:w="1998" w:type="dxa"/>
          </w:tcPr>
          <w:p w14:paraId="6F2D5FEF" w14:textId="77777777" w:rsidR="00C14D1D" w:rsidRPr="00C14D1D" w:rsidRDefault="00C14D1D" w:rsidP="00C14D1D">
            <w:pPr>
              <w:pStyle w:val="NoSpacing"/>
              <w:rPr>
                <w:rFonts w:ascii="Arial" w:hAnsi="Arial" w:cs="Arial"/>
                <w:sz w:val="16"/>
                <w:szCs w:val="16"/>
              </w:rPr>
            </w:pPr>
            <w:r w:rsidRPr="00C14D1D">
              <w:rPr>
                <w:rFonts w:ascii="Arial" w:hAnsi="Arial" w:cs="Arial"/>
                <w:sz w:val="16"/>
                <w:szCs w:val="16"/>
              </w:rPr>
              <w:t>Author’s purpose and/or bias in omitted [0]</w:t>
            </w:r>
          </w:p>
        </w:tc>
      </w:tr>
      <w:tr w:rsidR="00C14D1D" w:rsidRPr="00C14D1D" w14:paraId="48A33ABD" w14:textId="77777777" w:rsidTr="00C14D1D">
        <w:tc>
          <w:tcPr>
            <w:tcW w:w="2718" w:type="dxa"/>
          </w:tcPr>
          <w:p w14:paraId="6610DC99" w14:textId="77777777" w:rsidR="00C14D1D" w:rsidRPr="00C14D1D" w:rsidRDefault="00C14D1D" w:rsidP="00C14D1D">
            <w:pPr>
              <w:pStyle w:val="NoSpacing"/>
              <w:rPr>
                <w:rFonts w:ascii="Arial" w:hAnsi="Arial" w:cs="Arial"/>
                <w:sz w:val="16"/>
                <w:szCs w:val="16"/>
              </w:rPr>
            </w:pPr>
            <w:r w:rsidRPr="00C14D1D">
              <w:rPr>
                <w:rFonts w:ascii="Arial" w:hAnsi="Arial" w:cs="Arial"/>
                <w:sz w:val="16"/>
                <w:szCs w:val="16"/>
              </w:rPr>
              <w:t>Uses evidence from the video and internet to fully state an opinion on “Who Killed the Electric Car?” Also includes how the commercial prospects of electric vehicles have changed since the end of the EV1 [3]</w:t>
            </w:r>
          </w:p>
        </w:tc>
        <w:tc>
          <w:tcPr>
            <w:tcW w:w="2340" w:type="dxa"/>
          </w:tcPr>
          <w:p w14:paraId="2FEBC46E" w14:textId="77777777" w:rsidR="00C14D1D" w:rsidRPr="00C14D1D" w:rsidRDefault="00C14D1D" w:rsidP="00C14D1D">
            <w:pPr>
              <w:pStyle w:val="NoSpacing"/>
              <w:rPr>
                <w:rFonts w:ascii="Arial" w:hAnsi="Arial" w:cs="Arial"/>
                <w:sz w:val="16"/>
                <w:szCs w:val="16"/>
              </w:rPr>
            </w:pPr>
            <w:r w:rsidRPr="00C14D1D">
              <w:rPr>
                <w:rFonts w:ascii="Arial" w:hAnsi="Arial" w:cs="Arial"/>
                <w:sz w:val="16"/>
                <w:szCs w:val="16"/>
              </w:rPr>
              <w:t>Uses some evidence from the video to state an opinion on “Who Killed the Electric Car?” Briefly mentions how the commercial prospects of electric vehicles have changed since the end of the EV1 [2]</w:t>
            </w:r>
          </w:p>
        </w:tc>
        <w:tc>
          <w:tcPr>
            <w:tcW w:w="2520" w:type="dxa"/>
          </w:tcPr>
          <w:p w14:paraId="02DB8A8E" w14:textId="77777777" w:rsidR="00C14D1D" w:rsidRPr="00C14D1D" w:rsidRDefault="00C14D1D" w:rsidP="00C14D1D">
            <w:pPr>
              <w:pStyle w:val="NoSpacing"/>
              <w:rPr>
                <w:rFonts w:ascii="Arial" w:hAnsi="Arial" w:cs="Arial"/>
                <w:sz w:val="16"/>
                <w:szCs w:val="16"/>
              </w:rPr>
            </w:pPr>
            <w:r w:rsidRPr="00C14D1D">
              <w:rPr>
                <w:rFonts w:ascii="Arial" w:hAnsi="Arial" w:cs="Arial"/>
                <w:sz w:val="16"/>
                <w:szCs w:val="16"/>
              </w:rPr>
              <w:t>Uses some evidence from the video to state an opinion on “Who Killed the Electric Car?” [1]</w:t>
            </w:r>
          </w:p>
        </w:tc>
        <w:tc>
          <w:tcPr>
            <w:tcW w:w="1998" w:type="dxa"/>
          </w:tcPr>
          <w:p w14:paraId="3B5F0DDA" w14:textId="77777777" w:rsidR="00C14D1D" w:rsidRPr="00C14D1D" w:rsidRDefault="00C14D1D" w:rsidP="00C14D1D">
            <w:pPr>
              <w:pStyle w:val="NoSpacing"/>
              <w:rPr>
                <w:rFonts w:ascii="Arial" w:hAnsi="Arial" w:cs="Arial"/>
                <w:sz w:val="16"/>
                <w:szCs w:val="16"/>
              </w:rPr>
            </w:pPr>
            <w:r w:rsidRPr="00C14D1D">
              <w:rPr>
                <w:rFonts w:ascii="Arial" w:hAnsi="Arial" w:cs="Arial"/>
                <w:sz w:val="16"/>
                <w:szCs w:val="16"/>
              </w:rPr>
              <w:t>Does not include an opinion. [0]</w:t>
            </w:r>
          </w:p>
        </w:tc>
      </w:tr>
      <w:tr w:rsidR="00C14D1D" w:rsidRPr="00C14D1D" w14:paraId="0A0EBD10" w14:textId="77777777" w:rsidTr="00C14D1D">
        <w:trPr>
          <w:trHeight w:val="521"/>
        </w:trPr>
        <w:tc>
          <w:tcPr>
            <w:tcW w:w="2718" w:type="dxa"/>
          </w:tcPr>
          <w:p w14:paraId="39114DA3" w14:textId="77777777" w:rsidR="00C14D1D" w:rsidRPr="00C14D1D" w:rsidRDefault="00C14D1D" w:rsidP="00C14D1D">
            <w:pPr>
              <w:pStyle w:val="NoSpacing"/>
              <w:rPr>
                <w:rFonts w:ascii="Arial" w:hAnsi="Arial" w:cs="Arial"/>
                <w:sz w:val="16"/>
                <w:szCs w:val="16"/>
              </w:rPr>
            </w:pPr>
            <w:r w:rsidRPr="00C14D1D">
              <w:rPr>
                <w:rFonts w:ascii="Arial" w:hAnsi="Arial" w:cs="Arial"/>
                <w:sz w:val="16"/>
                <w:szCs w:val="16"/>
              </w:rPr>
              <w:t>All sentences in the student’s essay are coherent and spelling and grammar are correct. Essay is at least one page in length [1]</w:t>
            </w:r>
          </w:p>
        </w:tc>
        <w:tc>
          <w:tcPr>
            <w:tcW w:w="4860" w:type="dxa"/>
            <w:gridSpan w:val="2"/>
          </w:tcPr>
          <w:p w14:paraId="67DC2C0C" w14:textId="77777777" w:rsidR="00C14D1D" w:rsidRPr="00C14D1D" w:rsidRDefault="00C14D1D" w:rsidP="00C14D1D">
            <w:pPr>
              <w:pStyle w:val="NoSpacing"/>
              <w:rPr>
                <w:rFonts w:ascii="Arial" w:hAnsi="Arial" w:cs="Arial"/>
                <w:sz w:val="16"/>
                <w:szCs w:val="16"/>
              </w:rPr>
            </w:pPr>
            <w:r w:rsidRPr="00C14D1D">
              <w:rPr>
                <w:rFonts w:ascii="Arial" w:hAnsi="Arial" w:cs="Arial"/>
                <w:sz w:val="16"/>
                <w:szCs w:val="16"/>
              </w:rPr>
              <w:t xml:space="preserve">One or two sentences in the student’s essay are difficult to understand, or have spelling or grammar mistakes. Essay is slightly less than one page in length [0.5] </w:t>
            </w:r>
          </w:p>
        </w:tc>
        <w:tc>
          <w:tcPr>
            <w:tcW w:w="1998" w:type="dxa"/>
          </w:tcPr>
          <w:p w14:paraId="0492AD4B" w14:textId="77777777" w:rsidR="00C14D1D" w:rsidRPr="00C14D1D" w:rsidRDefault="00C14D1D" w:rsidP="00C14D1D">
            <w:pPr>
              <w:pStyle w:val="NoSpacing"/>
              <w:rPr>
                <w:rFonts w:ascii="Arial" w:hAnsi="Arial" w:cs="Arial"/>
                <w:sz w:val="16"/>
                <w:szCs w:val="16"/>
              </w:rPr>
            </w:pPr>
            <w:r w:rsidRPr="00C14D1D">
              <w:rPr>
                <w:rFonts w:ascii="Arial" w:hAnsi="Arial" w:cs="Arial"/>
                <w:sz w:val="16"/>
                <w:szCs w:val="16"/>
              </w:rPr>
              <w:t>Multiple mistakes in spelling, grammar and/or comprehension. Essay is less than one page in length [0]</w:t>
            </w:r>
          </w:p>
        </w:tc>
      </w:tr>
    </w:tbl>
    <w:p w14:paraId="49D5AF87" w14:textId="77777777" w:rsidR="00C14D1D" w:rsidRPr="000D2A3A" w:rsidRDefault="00C14D1D" w:rsidP="00C14D1D">
      <w:pPr>
        <w:rPr>
          <w:rFonts w:ascii="Arial" w:hAnsi="Arial" w:cs="Arial"/>
          <w:sz w:val="20"/>
        </w:rPr>
      </w:pPr>
    </w:p>
    <w:p w14:paraId="5E7AC169" w14:textId="77777777" w:rsidR="00C14D1D" w:rsidRDefault="00C14D1D" w:rsidP="00C14D1D">
      <w:pPr>
        <w:pStyle w:val="NoSpacing"/>
        <w:rPr>
          <w:rFonts w:ascii="Arial" w:hAnsi="Arial" w:cs="Arial"/>
          <w:sz w:val="20"/>
        </w:rPr>
      </w:pPr>
    </w:p>
    <w:p w14:paraId="4F42A0EA" w14:textId="77777777" w:rsidR="00C14D1D" w:rsidRPr="001B39EF" w:rsidRDefault="00C14D1D" w:rsidP="00C14D1D">
      <w:pPr>
        <w:pStyle w:val="NoSpacing"/>
        <w:rPr>
          <w:rFonts w:ascii="Arial" w:hAnsi="Arial" w:cs="Arial"/>
        </w:rPr>
      </w:pPr>
    </w:p>
    <w:tbl>
      <w:tblPr>
        <w:tblStyle w:val="TableGrid"/>
        <w:tblpPr w:leftFromText="180" w:rightFromText="180" w:vertAnchor="text" w:horzAnchor="page" w:tblpX="1369" w:tblpY="-359"/>
        <w:tblW w:w="0" w:type="auto"/>
        <w:tblLook w:val="04A0" w:firstRow="1" w:lastRow="0" w:firstColumn="1" w:lastColumn="0" w:noHBand="0" w:noVBand="1"/>
      </w:tblPr>
      <w:tblGrid>
        <w:gridCol w:w="2718"/>
        <w:gridCol w:w="2340"/>
        <w:gridCol w:w="2520"/>
        <w:gridCol w:w="1998"/>
      </w:tblGrid>
      <w:tr w:rsidR="00C14D1D" w:rsidRPr="000D4A70" w14:paraId="2ADE4103" w14:textId="77777777" w:rsidTr="00600689">
        <w:tc>
          <w:tcPr>
            <w:tcW w:w="2718" w:type="dxa"/>
            <w:shd w:val="clear" w:color="auto" w:fill="BFBFBF" w:themeFill="background1" w:themeFillShade="BF"/>
          </w:tcPr>
          <w:p w14:paraId="4A241EC7" w14:textId="77777777" w:rsidR="00C14D1D" w:rsidRPr="00C14D1D" w:rsidRDefault="00C14D1D" w:rsidP="00600689">
            <w:pPr>
              <w:pStyle w:val="NoSpacing"/>
              <w:jc w:val="center"/>
              <w:rPr>
                <w:rFonts w:ascii="Arial" w:hAnsi="Arial" w:cs="Arial"/>
                <w:sz w:val="28"/>
                <w:szCs w:val="28"/>
                <w:highlight w:val="lightGray"/>
              </w:rPr>
            </w:pPr>
            <w:r w:rsidRPr="00C14D1D">
              <w:rPr>
                <w:rFonts w:ascii="Arial" w:hAnsi="Arial" w:cs="Arial"/>
                <w:sz w:val="28"/>
                <w:szCs w:val="28"/>
                <w:highlight w:val="lightGray"/>
              </w:rPr>
              <w:t>Exemplary</w:t>
            </w:r>
          </w:p>
        </w:tc>
        <w:tc>
          <w:tcPr>
            <w:tcW w:w="2340" w:type="dxa"/>
            <w:shd w:val="clear" w:color="auto" w:fill="BFBFBF" w:themeFill="background1" w:themeFillShade="BF"/>
          </w:tcPr>
          <w:p w14:paraId="66BD961A" w14:textId="77777777" w:rsidR="00C14D1D" w:rsidRPr="00C14D1D" w:rsidRDefault="00C14D1D" w:rsidP="00600689">
            <w:pPr>
              <w:pStyle w:val="NoSpacing"/>
              <w:jc w:val="center"/>
              <w:rPr>
                <w:rFonts w:ascii="Arial" w:hAnsi="Arial" w:cs="Arial"/>
                <w:sz w:val="28"/>
                <w:szCs w:val="28"/>
                <w:highlight w:val="lightGray"/>
              </w:rPr>
            </w:pPr>
            <w:r w:rsidRPr="00C14D1D">
              <w:rPr>
                <w:rFonts w:ascii="Arial" w:hAnsi="Arial" w:cs="Arial"/>
                <w:sz w:val="28"/>
                <w:szCs w:val="28"/>
                <w:highlight w:val="lightGray"/>
              </w:rPr>
              <w:t>Proficient</w:t>
            </w:r>
          </w:p>
        </w:tc>
        <w:tc>
          <w:tcPr>
            <w:tcW w:w="2520" w:type="dxa"/>
            <w:shd w:val="clear" w:color="auto" w:fill="BFBFBF" w:themeFill="background1" w:themeFillShade="BF"/>
          </w:tcPr>
          <w:p w14:paraId="12344D2C" w14:textId="77777777" w:rsidR="00C14D1D" w:rsidRPr="00C14D1D" w:rsidRDefault="00C14D1D" w:rsidP="00600689">
            <w:pPr>
              <w:pStyle w:val="NoSpacing"/>
              <w:jc w:val="center"/>
              <w:rPr>
                <w:rFonts w:ascii="Arial" w:hAnsi="Arial" w:cs="Arial"/>
                <w:sz w:val="28"/>
                <w:szCs w:val="28"/>
                <w:highlight w:val="lightGray"/>
              </w:rPr>
            </w:pPr>
            <w:r w:rsidRPr="00C14D1D">
              <w:rPr>
                <w:rFonts w:ascii="Arial" w:hAnsi="Arial" w:cs="Arial"/>
                <w:sz w:val="28"/>
                <w:szCs w:val="28"/>
                <w:highlight w:val="lightGray"/>
              </w:rPr>
              <w:t>Developing</w:t>
            </w:r>
          </w:p>
        </w:tc>
        <w:tc>
          <w:tcPr>
            <w:tcW w:w="1998" w:type="dxa"/>
            <w:shd w:val="clear" w:color="auto" w:fill="BFBFBF" w:themeFill="background1" w:themeFillShade="BF"/>
          </w:tcPr>
          <w:p w14:paraId="7B814FC5" w14:textId="77777777" w:rsidR="00C14D1D" w:rsidRPr="00C14D1D" w:rsidRDefault="00C14D1D" w:rsidP="00600689">
            <w:pPr>
              <w:pStyle w:val="NoSpacing"/>
              <w:jc w:val="center"/>
              <w:rPr>
                <w:rFonts w:ascii="Arial" w:hAnsi="Arial" w:cs="Arial"/>
                <w:sz w:val="28"/>
                <w:szCs w:val="28"/>
              </w:rPr>
            </w:pPr>
            <w:r w:rsidRPr="00C14D1D">
              <w:rPr>
                <w:rFonts w:ascii="Arial" w:hAnsi="Arial" w:cs="Arial"/>
                <w:sz w:val="28"/>
                <w:szCs w:val="28"/>
                <w:highlight w:val="lightGray"/>
              </w:rPr>
              <w:t>Deficient</w:t>
            </w:r>
          </w:p>
        </w:tc>
      </w:tr>
      <w:tr w:rsidR="00C14D1D" w:rsidRPr="00C14D1D" w14:paraId="7C3EC675" w14:textId="77777777" w:rsidTr="00600689">
        <w:tc>
          <w:tcPr>
            <w:tcW w:w="2718" w:type="dxa"/>
          </w:tcPr>
          <w:p w14:paraId="2B70E117"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At least 4 of the central ideas of the video are correctly and clearly identified in the student’s paragraph. [4]</w:t>
            </w:r>
          </w:p>
        </w:tc>
        <w:tc>
          <w:tcPr>
            <w:tcW w:w="2340" w:type="dxa"/>
          </w:tcPr>
          <w:p w14:paraId="2477F065"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At least 3 of the central ideas of the video are correctly and clearly identified in the student’s paragraph. [3]</w:t>
            </w:r>
          </w:p>
        </w:tc>
        <w:tc>
          <w:tcPr>
            <w:tcW w:w="2520" w:type="dxa"/>
          </w:tcPr>
          <w:p w14:paraId="284E1FA5"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 xml:space="preserve">At least 1-2 of the central ideas of the video </w:t>
            </w:r>
            <w:proofErr w:type="gramStart"/>
            <w:r w:rsidRPr="00C14D1D">
              <w:rPr>
                <w:rFonts w:ascii="Arial" w:hAnsi="Arial" w:cs="Arial"/>
                <w:sz w:val="16"/>
                <w:szCs w:val="16"/>
              </w:rPr>
              <w:t>are</w:t>
            </w:r>
            <w:proofErr w:type="gramEnd"/>
            <w:r w:rsidRPr="00C14D1D">
              <w:rPr>
                <w:rFonts w:ascii="Arial" w:hAnsi="Arial" w:cs="Arial"/>
                <w:sz w:val="16"/>
                <w:szCs w:val="16"/>
              </w:rPr>
              <w:t xml:space="preserve"> correctly and clearly identified in the student’s paragraph. [2] </w:t>
            </w:r>
          </w:p>
        </w:tc>
        <w:tc>
          <w:tcPr>
            <w:tcW w:w="1998" w:type="dxa"/>
          </w:tcPr>
          <w:p w14:paraId="5820C552"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No central ideas of the video are correctly identified. [0]</w:t>
            </w:r>
          </w:p>
        </w:tc>
      </w:tr>
      <w:tr w:rsidR="00C14D1D" w:rsidRPr="00C14D1D" w14:paraId="658F9DC9" w14:textId="77777777" w:rsidTr="00600689">
        <w:tc>
          <w:tcPr>
            <w:tcW w:w="2718" w:type="dxa"/>
          </w:tcPr>
          <w:p w14:paraId="0F507762"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 xml:space="preserve">Author’s purpose and/or bias </w:t>
            </w:r>
            <w:proofErr w:type="gramStart"/>
            <w:r w:rsidRPr="00C14D1D">
              <w:rPr>
                <w:rFonts w:ascii="Arial" w:hAnsi="Arial" w:cs="Arial"/>
                <w:sz w:val="16"/>
                <w:szCs w:val="16"/>
              </w:rPr>
              <w:t>is</w:t>
            </w:r>
            <w:proofErr w:type="gramEnd"/>
            <w:r w:rsidRPr="00C14D1D">
              <w:rPr>
                <w:rFonts w:ascii="Arial" w:hAnsi="Arial" w:cs="Arial"/>
                <w:sz w:val="16"/>
                <w:szCs w:val="16"/>
              </w:rPr>
              <w:t xml:space="preserve"> precisely stated. [2]</w:t>
            </w:r>
          </w:p>
        </w:tc>
        <w:tc>
          <w:tcPr>
            <w:tcW w:w="2340" w:type="dxa"/>
          </w:tcPr>
          <w:p w14:paraId="1D00AE44"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Author’s purpose and/or bias is generally stated [1.5]</w:t>
            </w:r>
          </w:p>
        </w:tc>
        <w:tc>
          <w:tcPr>
            <w:tcW w:w="2520" w:type="dxa"/>
          </w:tcPr>
          <w:p w14:paraId="3E2A1B01"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 xml:space="preserve">Author’s purpose and/or bias </w:t>
            </w:r>
            <w:proofErr w:type="gramStart"/>
            <w:r w:rsidRPr="00C14D1D">
              <w:rPr>
                <w:rFonts w:ascii="Arial" w:hAnsi="Arial" w:cs="Arial"/>
                <w:sz w:val="16"/>
                <w:szCs w:val="16"/>
              </w:rPr>
              <w:t>is</w:t>
            </w:r>
            <w:proofErr w:type="gramEnd"/>
            <w:r w:rsidRPr="00C14D1D">
              <w:rPr>
                <w:rFonts w:ascii="Arial" w:hAnsi="Arial" w:cs="Arial"/>
                <w:sz w:val="16"/>
                <w:szCs w:val="16"/>
              </w:rPr>
              <w:t xml:space="preserve"> barely stated. [1]</w:t>
            </w:r>
          </w:p>
        </w:tc>
        <w:tc>
          <w:tcPr>
            <w:tcW w:w="1998" w:type="dxa"/>
          </w:tcPr>
          <w:p w14:paraId="705AC6F5"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Author’s purpose and/or bias in omitted [0]</w:t>
            </w:r>
          </w:p>
        </w:tc>
      </w:tr>
      <w:tr w:rsidR="00C14D1D" w:rsidRPr="00C14D1D" w14:paraId="2024F356" w14:textId="77777777" w:rsidTr="00600689">
        <w:tc>
          <w:tcPr>
            <w:tcW w:w="2718" w:type="dxa"/>
          </w:tcPr>
          <w:p w14:paraId="51A520BA"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Uses evidence from the video and internet to fully state an opinion on “Who Killed the Electric Car?” Also includes how the commercial prospects of electric vehicles have changed since the end of the EV1 [3]</w:t>
            </w:r>
          </w:p>
        </w:tc>
        <w:tc>
          <w:tcPr>
            <w:tcW w:w="2340" w:type="dxa"/>
          </w:tcPr>
          <w:p w14:paraId="46E57150"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Uses some evidence from the video to state an opinion on “Who Killed the Electric Car?” Briefly mentions how the commercial prospects of electric vehicles have changed since the end of the EV1 [2]</w:t>
            </w:r>
          </w:p>
        </w:tc>
        <w:tc>
          <w:tcPr>
            <w:tcW w:w="2520" w:type="dxa"/>
          </w:tcPr>
          <w:p w14:paraId="6B38D98F"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Uses some evidence from the video to state an opinion on “Who Killed the Electric Car?” [1]</w:t>
            </w:r>
          </w:p>
        </w:tc>
        <w:tc>
          <w:tcPr>
            <w:tcW w:w="1998" w:type="dxa"/>
          </w:tcPr>
          <w:p w14:paraId="7EFF386F"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Does not include an opinion. [0]</w:t>
            </w:r>
          </w:p>
        </w:tc>
      </w:tr>
      <w:tr w:rsidR="00C14D1D" w:rsidRPr="00C14D1D" w14:paraId="02ACB4B2" w14:textId="77777777" w:rsidTr="00600689">
        <w:trPr>
          <w:trHeight w:val="521"/>
        </w:trPr>
        <w:tc>
          <w:tcPr>
            <w:tcW w:w="2718" w:type="dxa"/>
          </w:tcPr>
          <w:p w14:paraId="4497EB34"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All sentences in the student’s essay are coherent and spelling and grammar are correct. Essay is at least one page in length [1]</w:t>
            </w:r>
          </w:p>
        </w:tc>
        <w:tc>
          <w:tcPr>
            <w:tcW w:w="4860" w:type="dxa"/>
            <w:gridSpan w:val="2"/>
          </w:tcPr>
          <w:p w14:paraId="1327163D"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 xml:space="preserve">One or two sentences in the student’s essay are difficult to understand, or have spelling or grammar mistakes. Essay is slightly less than one page in length [0.5] </w:t>
            </w:r>
          </w:p>
        </w:tc>
        <w:tc>
          <w:tcPr>
            <w:tcW w:w="1998" w:type="dxa"/>
          </w:tcPr>
          <w:p w14:paraId="5D8CEEA9"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Multiple mistakes in spelling, grammar and/or comprehension. Essay is less than one page in length [0]</w:t>
            </w:r>
          </w:p>
        </w:tc>
      </w:tr>
    </w:tbl>
    <w:p w14:paraId="631208FD" w14:textId="77777777" w:rsidR="00C14D1D" w:rsidRPr="001B39EF" w:rsidRDefault="00C14D1D" w:rsidP="00C14D1D">
      <w:pPr>
        <w:pStyle w:val="NoSpacing"/>
        <w:rPr>
          <w:rFonts w:ascii="Arial" w:hAnsi="Arial" w:cs="Arial"/>
        </w:rPr>
      </w:pPr>
    </w:p>
    <w:tbl>
      <w:tblPr>
        <w:tblStyle w:val="TableGrid"/>
        <w:tblpPr w:leftFromText="180" w:rightFromText="180" w:vertAnchor="text" w:horzAnchor="page" w:tblpX="1369" w:tblpY="-359"/>
        <w:tblW w:w="0" w:type="auto"/>
        <w:tblLook w:val="04A0" w:firstRow="1" w:lastRow="0" w:firstColumn="1" w:lastColumn="0" w:noHBand="0" w:noVBand="1"/>
      </w:tblPr>
      <w:tblGrid>
        <w:gridCol w:w="2718"/>
        <w:gridCol w:w="2340"/>
        <w:gridCol w:w="2520"/>
        <w:gridCol w:w="1998"/>
      </w:tblGrid>
      <w:tr w:rsidR="00C14D1D" w:rsidRPr="000D4A70" w14:paraId="57E97AA7" w14:textId="77777777" w:rsidTr="00600689">
        <w:tc>
          <w:tcPr>
            <w:tcW w:w="2718" w:type="dxa"/>
            <w:shd w:val="clear" w:color="auto" w:fill="BFBFBF" w:themeFill="background1" w:themeFillShade="BF"/>
          </w:tcPr>
          <w:p w14:paraId="45EFC6CC" w14:textId="77777777" w:rsidR="00C14D1D" w:rsidRPr="00C14D1D" w:rsidRDefault="00C14D1D" w:rsidP="00600689">
            <w:pPr>
              <w:pStyle w:val="NoSpacing"/>
              <w:jc w:val="center"/>
              <w:rPr>
                <w:rFonts w:ascii="Arial" w:hAnsi="Arial" w:cs="Arial"/>
                <w:sz w:val="28"/>
                <w:szCs w:val="28"/>
                <w:highlight w:val="lightGray"/>
              </w:rPr>
            </w:pPr>
            <w:r w:rsidRPr="00C14D1D">
              <w:rPr>
                <w:rFonts w:ascii="Arial" w:hAnsi="Arial" w:cs="Arial"/>
                <w:sz w:val="28"/>
                <w:szCs w:val="28"/>
                <w:highlight w:val="lightGray"/>
              </w:rPr>
              <w:t>Exemplary</w:t>
            </w:r>
          </w:p>
        </w:tc>
        <w:tc>
          <w:tcPr>
            <w:tcW w:w="2340" w:type="dxa"/>
            <w:shd w:val="clear" w:color="auto" w:fill="BFBFBF" w:themeFill="background1" w:themeFillShade="BF"/>
          </w:tcPr>
          <w:p w14:paraId="1AAA67BD" w14:textId="77777777" w:rsidR="00C14D1D" w:rsidRPr="00C14D1D" w:rsidRDefault="00C14D1D" w:rsidP="00600689">
            <w:pPr>
              <w:pStyle w:val="NoSpacing"/>
              <w:jc w:val="center"/>
              <w:rPr>
                <w:rFonts w:ascii="Arial" w:hAnsi="Arial" w:cs="Arial"/>
                <w:sz w:val="28"/>
                <w:szCs w:val="28"/>
                <w:highlight w:val="lightGray"/>
              </w:rPr>
            </w:pPr>
            <w:r w:rsidRPr="00C14D1D">
              <w:rPr>
                <w:rFonts w:ascii="Arial" w:hAnsi="Arial" w:cs="Arial"/>
                <w:sz w:val="28"/>
                <w:szCs w:val="28"/>
                <w:highlight w:val="lightGray"/>
              </w:rPr>
              <w:t>Proficient</w:t>
            </w:r>
          </w:p>
        </w:tc>
        <w:tc>
          <w:tcPr>
            <w:tcW w:w="2520" w:type="dxa"/>
            <w:shd w:val="clear" w:color="auto" w:fill="BFBFBF" w:themeFill="background1" w:themeFillShade="BF"/>
          </w:tcPr>
          <w:p w14:paraId="165A7928" w14:textId="77777777" w:rsidR="00C14D1D" w:rsidRPr="00C14D1D" w:rsidRDefault="00C14D1D" w:rsidP="00600689">
            <w:pPr>
              <w:pStyle w:val="NoSpacing"/>
              <w:jc w:val="center"/>
              <w:rPr>
                <w:rFonts w:ascii="Arial" w:hAnsi="Arial" w:cs="Arial"/>
                <w:sz w:val="28"/>
                <w:szCs w:val="28"/>
                <w:highlight w:val="lightGray"/>
              </w:rPr>
            </w:pPr>
            <w:r w:rsidRPr="00C14D1D">
              <w:rPr>
                <w:rFonts w:ascii="Arial" w:hAnsi="Arial" w:cs="Arial"/>
                <w:sz w:val="28"/>
                <w:szCs w:val="28"/>
                <w:highlight w:val="lightGray"/>
              </w:rPr>
              <w:t>Developing</w:t>
            </w:r>
          </w:p>
        </w:tc>
        <w:tc>
          <w:tcPr>
            <w:tcW w:w="1998" w:type="dxa"/>
            <w:shd w:val="clear" w:color="auto" w:fill="BFBFBF" w:themeFill="background1" w:themeFillShade="BF"/>
          </w:tcPr>
          <w:p w14:paraId="27E6AF8D" w14:textId="77777777" w:rsidR="00C14D1D" w:rsidRPr="00C14D1D" w:rsidRDefault="00C14D1D" w:rsidP="00600689">
            <w:pPr>
              <w:pStyle w:val="NoSpacing"/>
              <w:jc w:val="center"/>
              <w:rPr>
                <w:rFonts w:ascii="Arial" w:hAnsi="Arial" w:cs="Arial"/>
                <w:sz w:val="28"/>
                <w:szCs w:val="28"/>
              </w:rPr>
            </w:pPr>
            <w:r w:rsidRPr="00C14D1D">
              <w:rPr>
                <w:rFonts w:ascii="Arial" w:hAnsi="Arial" w:cs="Arial"/>
                <w:sz w:val="28"/>
                <w:szCs w:val="28"/>
                <w:highlight w:val="lightGray"/>
              </w:rPr>
              <w:t>Deficient</w:t>
            </w:r>
          </w:p>
        </w:tc>
      </w:tr>
      <w:tr w:rsidR="00C14D1D" w:rsidRPr="00C14D1D" w14:paraId="2452890D" w14:textId="77777777" w:rsidTr="00600689">
        <w:tc>
          <w:tcPr>
            <w:tcW w:w="2718" w:type="dxa"/>
          </w:tcPr>
          <w:p w14:paraId="33134EFB"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At least 4 of the central ideas of the video are correctly and clearly identified in the student’s paragraph. [4]</w:t>
            </w:r>
          </w:p>
        </w:tc>
        <w:tc>
          <w:tcPr>
            <w:tcW w:w="2340" w:type="dxa"/>
          </w:tcPr>
          <w:p w14:paraId="06C9C5C2"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At least 3 of the central ideas of the video are correctly and clearly identified in the student’s paragraph. [3]</w:t>
            </w:r>
          </w:p>
        </w:tc>
        <w:tc>
          <w:tcPr>
            <w:tcW w:w="2520" w:type="dxa"/>
          </w:tcPr>
          <w:p w14:paraId="05B45D66"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 xml:space="preserve">At least 1-2 of the central ideas of the video </w:t>
            </w:r>
            <w:proofErr w:type="gramStart"/>
            <w:r w:rsidRPr="00C14D1D">
              <w:rPr>
                <w:rFonts w:ascii="Arial" w:hAnsi="Arial" w:cs="Arial"/>
                <w:sz w:val="16"/>
                <w:szCs w:val="16"/>
              </w:rPr>
              <w:t>are</w:t>
            </w:r>
            <w:proofErr w:type="gramEnd"/>
            <w:r w:rsidRPr="00C14D1D">
              <w:rPr>
                <w:rFonts w:ascii="Arial" w:hAnsi="Arial" w:cs="Arial"/>
                <w:sz w:val="16"/>
                <w:szCs w:val="16"/>
              </w:rPr>
              <w:t xml:space="preserve"> correctly and clearly identified in the student’s paragraph. [2] </w:t>
            </w:r>
          </w:p>
        </w:tc>
        <w:tc>
          <w:tcPr>
            <w:tcW w:w="1998" w:type="dxa"/>
          </w:tcPr>
          <w:p w14:paraId="736FD530"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No central ideas of the video are correctly identified. [0]</w:t>
            </w:r>
          </w:p>
        </w:tc>
      </w:tr>
      <w:tr w:rsidR="00C14D1D" w:rsidRPr="00C14D1D" w14:paraId="44758A2D" w14:textId="77777777" w:rsidTr="00600689">
        <w:tc>
          <w:tcPr>
            <w:tcW w:w="2718" w:type="dxa"/>
          </w:tcPr>
          <w:p w14:paraId="0D607FE2"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 xml:space="preserve">Author’s purpose and/or bias </w:t>
            </w:r>
            <w:proofErr w:type="gramStart"/>
            <w:r w:rsidRPr="00C14D1D">
              <w:rPr>
                <w:rFonts w:ascii="Arial" w:hAnsi="Arial" w:cs="Arial"/>
                <w:sz w:val="16"/>
                <w:szCs w:val="16"/>
              </w:rPr>
              <w:t>is</w:t>
            </w:r>
            <w:proofErr w:type="gramEnd"/>
            <w:r w:rsidRPr="00C14D1D">
              <w:rPr>
                <w:rFonts w:ascii="Arial" w:hAnsi="Arial" w:cs="Arial"/>
                <w:sz w:val="16"/>
                <w:szCs w:val="16"/>
              </w:rPr>
              <w:t xml:space="preserve"> precisely stated. [2]</w:t>
            </w:r>
          </w:p>
        </w:tc>
        <w:tc>
          <w:tcPr>
            <w:tcW w:w="2340" w:type="dxa"/>
          </w:tcPr>
          <w:p w14:paraId="4A16B181"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Author’s purpose and/or bias is generally stated [1.5]</w:t>
            </w:r>
          </w:p>
        </w:tc>
        <w:tc>
          <w:tcPr>
            <w:tcW w:w="2520" w:type="dxa"/>
          </w:tcPr>
          <w:p w14:paraId="63A488BD"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 xml:space="preserve">Author’s purpose and/or bias </w:t>
            </w:r>
            <w:proofErr w:type="gramStart"/>
            <w:r w:rsidRPr="00C14D1D">
              <w:rPr>
                <w:rFonts w:ascii="Arial" w:hAnsi="Arial" w:cs="Arial"/>
                <w:sz w:val="16"/>
                <w:szCs w:val="16"/>
              </w:rPr>
              <w:t>is</w:t>
            </w:r>
            <w:proofErr w:type="gramEnd"/>
            <w:r w:rsidRPr="00C14D1D">
              <w:rPr>
                <w:rFonts w:ascii="Arial" w:hAnsi="Arial" w:cs="Arial"/>
                <w:sz w:val="16"/>
                <w:szCs w:val="16"/>
              </w:rPr>
              <w:t xml:space="preserve"> barely stated. [1]</w:t>
            </w:r>
          </w:p>
        </w:tc>
        <w:tc>
          <w:tcPr>
            <w:tcW w:w="1998" w:type="dxa"/>
          </w:tcPr>
          <w:p w14:paraId="3A1EA38F"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Author’s purpose and/or bias in omitted [0]</w:t>
            </w:r>
          </w:p>
        </w:tc>
      </w:tr>
      <w:tr w:rsidR="00C14D1D" w:rsidRPr="00C14D1D" w14:paraId="6988D1AE" w14:textId="77777777" w:rsidTr="00600689">
        <w:tc>
          <w:tcPr>
            <w:tcW w:w="2718" w:type="dxa"/>
          </w:tcPr>
          <w:p w14:paraId="6C42C965"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Uses evidence from the video and internet to fully state an opinion on “Who Killed the Electric Car?” Also includes how the commercial prospects of electric vehicles have changed since the end of the EV1 [3]</w:t>
            </w:r>
          </w:p>
        </w:tc>
        <w:tc>
          <w:tcPr>
            <w:tcW w:w="2340" w:type="dxa"/>
          </w:tcPr>
          <w:p w14:paraId="59351ADB"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Uses some evidence from the video to state an opinion on “Who Killed the Electric Car?” Briefly mentions how the commercial prospects of electric vehicles have changed since the end of the EV1 [2]</w:t>
            </w:r>
          </w:p>
        </w:tc>
        <w:tc>
          <w:tcPr>
            <w:tcW w:w="2520" w:type="dxa"/>
          </w:tcPr>
          <w:p w14:paraId="65542470"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Uses some evidence from the video to state an opinion on “Who Killed the Electric Car?” [1]</w:t>
            </w:r>
          </w:p>
        </w:tc>
        <w:tc>
          <w:tcPr>
            <w:tcW w:w="1998" w:type="dxa"/>
          </w:tcPr>
          <w:p w14:paraId="6806D791"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Does not include an opinion. [0]</w:t>
            </w:r>
          </w:p>
        </w:tc>
      </w:tr>
      <w:tr w:rsidR="00C14D1D" w:rsidRPr="00C14D1D" w14:paraId="288955BA" w14:textId="77777777" w:rsidTr="00600689">
        <w:trPr>
          <w:trHeight w:val="521"/>
        </w:trPr>
        <w:tc>
          <w:tcPr>
            <w:tcW w:w="2718" w:type="dxa"/>
          </w:tcPr>
          <w:p w14:paraId="40E0F1A7"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All sentences in the student’s essay are coherent and spelling and grammar are correct. Essay is at least one page in length [1]</w:t>
            </w:r>
          </w:p>
        </w:tc>
        <w:tc>
          <w:tcPr>
            <w:tcW w:w="4860" w:type="dxa"/>
            <w:gridSpan w:val="2"/>
          </w:tcPr>
          <w:p w14:paraId="10A36DA9"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 xml:space="preserve">One or two sentences in the student’s essay are difficult to understand, or have spelling or grammar mistakes. Essay is slightly less than one page in length [0.5] </w:t>
            </w:r>
          </w:p>
        </w:tc>
        <w:tc>
          <w:tcPr>
            <w:tcW w:w="1998" w:type="dxa"/>
          </w:tcPr>
          <w:p w14:paraId="68B2A5A3" w14:textId="77777777" w:rsidR="00C14D1D" w:rsidRPr="00C14D1D" w:rsidRDefault="00C14D1D" w:rsidP="00600689">
            <w:pPr>
              <w:pStyle w:val="NoSpacing"/>
              <w:rPr>
                <w:rFonts w:ascii="Arial" w:hAnsi="Arial" w:cs="Arial"/>
                <w:sz w:val="16"/>
                <w:szCs w:val="16"/>
              </w:rPr>
            </w:pPr>
            <w:r w:rsidRPr="00C14D1D">
              <w:rPr>
                <w:rFonts w:ascii="Arial" w:hAnsi="Arial" w:cs="Arial"/>
                <w:sz w:val="16"/>
                <w:szCs w:val="16"/>
              </w:rPr>
              <w:t>Multiple mistakes in spelling, grammar and/or comprehension. Essay is less than one page in length [0]</w:t>
            </w:r>
          </w:p>
        </w:tc>
      </w:tr>
    </w:tbl>
    <w:p w14:paraId="06E142B5" w14:textId="77777777" w:rsidR="00C14D1D" w:rsidRPr="000D2A3A" w:rsidRDefault="00C14D1D" w:rsidP="00D65967">
      <w:pPr>
        <w:rPr>
          <w:rFonts w:ascii="Arial" w:hAnsi="Arial" w:cs="Arial"/>
          <w:sz w:val="20"/>
        </w:rPr>
      </w:pPr>
      <w:bookmarkStart w:id="0" w:name="_GoBack"/>
      <w:bookmarkEnd w:id="0"/>
    </w:p>
    <w:sectPr w:rsidR="00C14D1D" w:rsidRPr="000D2A3A" w:rsidSect="00026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7909"/>
    <w:multiLevelType w:val="hybridMultilevel"/>
    <w:tmpl w:val="48C8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8117B"/>
    <w:multiLevelType w:val="hybridMultilevel"/>
    <w:tmpl w:val="9798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426A2"/>
    <w:multiLevelType w:val="hybridMultilevel"/>
    <w:tmpl w:val="AE14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4C"/>
    <w:rsid w:val="00026108"/>
    <w:rsid w:val="000D0C1A"/>
    <w:rsid w:val="000D2A3A"/>
    <w:rsid w:val="000D4A70"/>
    <w:rsid w:val="001A472D"/>
    <w:rsid w:val="001B39EF"/>
    <w:rsid w:val="004F0E3C"/>
    <w:rsid w:val="00823DC0"/>
    <w:rsid w:val="008A568A"/>
    <w:rsid w:val="00967876"/>
    <w:rsid w:val="00994C1D"/>
    <w:rsid w:val="00BF0505"/>
    <w:rsid w:val="00C14D1D"/>
    <w:rsid w:val="00C229CB"/>
    <w:rsid w:val="00C53CDB"/>
    <w:rsid w:val="00C9315E"/>
    <w:rsid w:val="00CA34E3"/>
    <w:rsid w:val="00CE09FE"/>
    <w:rsid w:val="00D65967"/>
    <w:rsid w:val="00E4530A"/>
    <w:rsid w:val="00EE0B4C"/>
    <w:rsid w:val="00EF4EFA"/>
    <w:rsid w:val="00FA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33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2A3A"/>
    <w:pPr>
      <w:ind w:left="720"/>
      <w:contextualSpacing/>
    </w:pPr>
  </w:style>
  <w:style w:type="paragraph" w:styleId="NoSpacing">
    <w:name w:val="No Spacing"/>
    <w:uiPriority w:val="1"/>
    <w:qFormat/>
    <w:rsid w:val="000D2A3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2A3A"/>
    <w:pPr>
      <w:ind w:left="720"/>
      <w:contextualSpacing/>
    </w:pPr>
  </w:style>
  <w:style w:type="paragraph" w:styleId="NoSpacing">
    <w:name w:val="No Spacing"/>
    <w:uiPriority w:val="1"/>
    <w:qFormat/>
    <w:rsid w:val="000D2A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A4BE2-5D97-EC40-8B96-A3B18421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993</Words>
  <Characters>5666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Amity Regional School District</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Ali Beres-Nork</cp:lastModifiedBy>
  <cp:revision>5</cp:revision>
  <cp:lastPrinted>2014-03-05T13:22:00Z</cp:lastPrinted>
  <dcterms:created xsi:type="dcterms:W3CDTF">2014-03-04T23:46:00Z</dcterms:created>
  <dcterms:modified xsi:type="dcterms:W3CDTF">2014-03-05T13:22:00Z</dcterms:modified>
</cp:coreProperties>
</file>